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4BB" w:rsidRPr="00BB6B10" w:rsidRDefault="00226B8C" w:rsidP="00F97873">
      <w:pPr>
        <w:spacing w:line="276" w:lineRule="auto"/>
        <w:rPr>
          <w:rFonts w:cs="Arial"/>
          <w:b/>
          <w:szCs w:val="22"/>
          <w:lang w:val="en-US"/>
        </w:rPr>
      </w:pPr>
      <w:r w:rsidRPr="00BB6B10">
        <w:rPr>
          <w:b/>
          <w:lang w:val="en-US"/>
        </w:rPr>
        <w:t>ETHZ Master Thesis</w:t>
      </w:r>
      <w:r w:rsidRPr="00414462">
        <w:rPr>
          <w:b/>
          <w:lang w:val="en-US"/>
        </w:rPr>
        <w:tab/>
      </w:r>
      <w:r w:rsidRPr="00414462">
        <w:rPr>
          <w:b/>
          <w:lang w:val="en-US"/>
        </w:rPr>
        <w:tab/>
      </w:r>
      <w:r w:rsidRPr="00BB6B10">
        <w:rPr>
          <w:lang w:val="en-US"/>
        </w:rPr>
        <w:tab/>
      </w:r>
      <w:r w:rsidRPr="00BB6B10">
        <w:rPr>
          <w:lang w:val="en-US"/>
        </w:rPr>
        <w:tab/>
      </w:r>
      <w:r w:rsidRPr="00BB6B10">
        <w:rPr>
          <w:lang w:val="en-US"/>
        </w:rPr>
        <w:tab/>
      </w:r>
      <w:r w:rsidRPr="00BB6B10">
        <w:rPr>
          <w:lang w:val="en-US"/>
        </w:rPr>
        <w:tab/>
      </w:r>
      <w:r w:rsidRPr="00BB6B10">
        <w:rPr>
          <w:lang w:val="en-US"/>
        </w:rPr>
        <w:tab/>
      </w:r>
      <w:r w:rsidRPr="00BB6B10">
        <w:rPr>
          <w:lang w:val="en-US"/>
        </w:rPr>
        <w:tab/>
      </w:r>
      <w:r w:rsidRPr="00BB6B10">
        <w:rPr>
          <w:lang w:val="en-US"/>
        </w:rPr>
        <w:tab/>
      </w:r>
      <w:r w:rsidR="00BB6B10" w:rsidRPr="00BB6B10">
        <w:rPr>
          <w:lang w:val="en-US"/>
        </w:rPr>
        <w:t>21.</w:t>
      </w:r>
      <w:r w:rsidR="00BB6B10">
        <w:rPr>
          <w:lang w:val="en-US"/>
        </w:rPr>
        <w:t>12</w:t>
      </w:r>
      <w:r w:rsidRPr="00BB6B10">
        <w:rPr>
          <w:lang w:val="en-US"/>
        </w:rPr>
        <w:t>.2021</w:t>
      </w:r>
    </w:p>
    <w:p w:rsidR="00226B8C" w:rsidRDefault="00226B8C" w:rsidP="00F97873">
      <w:pPr>
        <w:spacing w:line="276" w:lineRule="auto"/>
        <w:rPr>
          <w:rFonts w:cs="Arial"/>
          <w:sz w:val="32"/>
          <w:szCs w:val="32"/>
          <w:lang w:val="en-US"/>
        </w:rPr>
      </w:pPr>
    </w:p>
    <w:p w:rsidR="00C63F90" w:rsidRPr="00C63F90" w:rsidRDefault="00C63F90" w:rsidP="00F97873">
      <w:pPr>
        <w:spacing w:line="276" w:lineRule="auto"/>
        <w:rPr>
          <w:rFonts w:cs="Arial"/>
          <w:sz w:val="32"/>
          <w:szCs w:val="32"/>
          <w:lang w:val="en-US"/>
        </w:rPr>
      </w:pPr>
    </w:p>
    <w:p w:rsidR="0052246F" w:rsidRPr="005A4F51" w:rsidRDefault="005A4F51" w:rsidP="00F97873">
      <w:pPr>
        <w:spacing w:line="276" w:lineRule="auto"/>
        <w:rPr>
          <w:rFonts w:cs="Arial"/>
          <w:b/>
          <w:sz w:val="32"/>
          <w:szCs w:val="32"/>
          <w:lang w:val="en-US"/>
        </w:rPr>
      </w:pPr>
      <w:r w:rsidRPr="005A4F51">
        <w:rPr>
          <w:rFonts w:cs="Arial"/>
          <w:b/>
          <w:sz w:val="32"/>
          <w:szCs w:val="32"/>
          <w:lang w:val="en-US"/>
        </w:rPr>
        <w:t>CO2-Absorption by Incinerator Bottom Ash</w:t>
      </w:r>
    </w:p>
    <w:p w:rsidR="00DF46E7" w:rsidRPr="00E4502A" w:rsidRDefault="00DF46E7" w:rsidP="00F97873">
      <w:pPr>
        <w:spacing w:line="276" w:lineRule="auto"/>
        <w:rPr>
          <w:rFonts w:cs="Arial"/>
          <w:szCs w:val="22"/>
          <w:lang w:val="en-US"/>
        </w:rPr>
      </w:pPr>
    </w:p>
    <w:p w:rsidR="00DC4E91" w:rsidRPr="00C63F90" w:rsidRDefault="00DC4E91" w:rsidP="00DC4E91">
      <w:pPr>
        <w:spacing w:line="276" w:lineRule="auto"/>
        <w:rPr>
          <w:rFonts w:cs="Arial"/>
          <w:b/>
          <w:sz w:val="24"/>
          <w:szCs w:val="22"/>
          <w:lang w:val="en-US"/>
        </w:rPr>
      </w:pPr>
      <w:r w:rsidRPr="00C63F90">
        <w:rPr>
          <w:rFonts w:cs="Arial"/>
          <w:b/>
          <w:sz w:val="24"/>
          <w:szCs w:val="22"/>
          <w:lang w:val="en-US"/>
        </w:rPr>
        <w:t>Background</w:t>
      </w:r>
    </w:p>
    <w:p w:rsidR="00DC4E91" w:rsidRPr="00C63F90" w:rsidRDefault="00DC4E91" w:rsidP="00DC4E91">
      <w:pPr>
        <w:spacing w:line="276" w:lineRule="auto"/>
        <w:rPr>
          <w:rFonts w:cs="Arial"/>
          <w:szCs w:val="22"/>
          <w:lang w:val="en-US"/>
        </w:rPr>
      </w:pPr>
    </w:p>
    <w:p w:rsidR="00871EE4" w:rsidRDefault="00DC4E91" w:rsidP="00871EE4">
      <w:pPr>
        <w:rPr>
          <w:lang w:val="en-US"/>
        </w:rPr>
      </w:pPr>
      <w:r w:rsidRPr="00DC4E91">
        <w:rPr>
          <w:lang w:val="en-US"/>
        </w:rPr>
        <w:t>The incineration of waste releases considerable amounts of CO</w:t>
      </w:r>
      <w:r w:rsidRPr="00990888">
        <w:rPr>
          <w:vertAlign w:val="subscript"/>
          <w:lang w:val="en-US"/>
        </w:rPr>
        <w:t>2</w:t>
      </w:r>
      <w:r w:rsidR="00990888">
        <w:rPr>
          <w:lang w:val="en-US"/>
        </w:rPr>
        <w:t>. However,</w:t>
      </w:r>
      <w:r w:rsidRPr="00DC4E91">
        <w:rPr>
          <w:lang w:val="en-US"/>
        </w:rPr>
        <w:t xml:space="preserve"> </w:t>
      </w:r>
      <w:r w:rsidR="00990888">
        <w:rPr>
          <w:lang w:val="en-US"/>
        </w:rPr>
        <w:t xml:space="preserve">bottom ash from </w:t>
      </w:r>
      <w:r w:rsidR="00194656">
        <w:rPr>
          <w:lang w:val="en-US"/>
        </w:rPr>
        <w:t xml:space="preserve">municipal solid </w:t>
      </w:r>
      <w:r w:rsidR="00990888">
        <w:rPr>
          <w:lang w:val="en-US"/>
        </w:rPr>
        <w:t>waste incinera</w:t>
      </w:r>
      <w:r w:rsidR="0009325E">
        <w:rPr>
          <w:lang w:val="en-US"/>
        </w:rPr>
        <w:t>tors</w:t>
      </w:r>
      <w:r w:rsidR="00194656">
        <w:rPr>
          <w:lang w:val="en-US"/>
        </w:rPr>
        <w:t xml:space="preserve"> (</w:t>
      </w:r>
      <w:r w:rsidR="00871EE4">
        <w:rPr>
          <w:lang w:val="en-US"/>
        </w:rPr>
        <w:t>IBA</w:t>
      </w:r>
      <w:r w:rsidR="00194656">
        <w:rPr>
          <w:lang w:val="en-US"/>
        </w:rPr>
        <w:t>)</w:t>
      </w:r>
      <w:r w:rsidR="00990888">
        <w:rPr>
          <w:lang w:val="en-US"/>
        </w:rPr>
        <w:t xml:space="preserve"> is</w:t>
      </w:r>
      <w:r w:rsidRPr="00DC4E91">
        <w:rPr>
          <w:lang w:val="en-US"/>
        </w:rPr>
        <w:t xml:space="preserve"> also able to bind CO</w:t>
      </w:r>
      <w:r w:rsidRPr="00990888">
        <w:rPr>
          <w:vertAlign w:val="subscript"/>
          <w:lang w:val="en-US"/>
        </w:rPr>
        <w:t>2</w:t>
      </w:r>
      <w:r w:rsidR="00990888">
        <w:rPr>
          <w:lang w:val="en-US"/>
        </w:rPr>
        <w:t xml:space="preserve"> </w:t>
      </w:r>
      <w:r w:rsidRPr="00DC4E91">
        <w:rPr>
          <w:lang w:val="en-US"/>
        </w:rPr>
        <w:t>by carbonation processes, especia</w:t>
      </w:r>
      <w:r w:rsidR="00990888">
        <w:rPr>
          <w:lang w:val="en-US"/>
        </w:rPr>
        <w:t>lly by the carbonation of calci</w:t>
      </w:r>
      <w:r w:rsidRPr="00DC4E91">
        <w:rPr>
          <w:lang w:val="en-US"/>
        </w:rPr>
        <w:t>um hydroxide (CaOH</w:t>
      </w:r>
      <w:r w:rsidRPr="00990888">
        <w:rPr>
          <w:vertAlign w:val="subscript"/>
          <w:lang w:val="en-US"/>
        </w:rPr>
        <w:t>2</w:t>
      </w:r>
      <w:r w:rsidRPr="00DC4E91">
        <w:rPr>
          <w:lang w:val="en-US"/>
        </w:rPr>
        <w:t>)) to limestone (CaCO</w:t>
      </w:r>
      <w:r w:rsidRPr="00990888">
        <w:rPr>
          <w:vertAlign w:val="subscript"/>
          <w:lang w:val="en-US"/>
        </w:rPr>
        <w:t>3</w:t>
      </w:r>
      <w:r w:rsidRPr="00DC4E91">
        <w:rPr>
          <w:lang w:val="en-US"/>
        </w:rPr>
        <w:t xml:space="preserve">). </w:t>
      </w:r>
      <w:r w:rsidR="00871EE4">
        <w:rPr>
          <w:lang w:val="en-US"/>
        </w:rPr>
        <w:t>While the thermodynamics of the CO</w:t>
      </w:r>
      <w:r w:rsidR="00871EE4" w:rsidRPr="00414462">
        <w:rPr>
          <w:vertAlign w:val="subscript"/>
          <w:lang w:val="en-US"/>
        </w:rPr>
        <w:t>2</w:t>
      </w:r>
      <w:r w:rsidR="00871EE4">
        <w:rPr>
          <w:lang w:val="en-US"/>
        </w:rPr>
        <w:t>-uptake of IBA is well understood, the kinetics is not. It is quite unclear just how much CO</w:t>
      </w:r>
      <w:r w:rsidR="00871EE4" w:rsidRPr="00414462">
        <w:rPr>
          <w:vertAlign w:val="subscript"/>
          <w:lang w:val="en-US"/>
        </w:rPr>
        <w:t>2</w:t>
      </w:r>
      <w:r w:rsidR="00871EE4">
        <w:rPr>
          <w:lang w:val="en-US"/>
        </w:rPr>
        <w:t xml:space="preserve"> is being absorbed by the IBA along its "life cycle" from the discharge of the municipal waste incinerator to its final destination in a landfill. </w:t>
      </w:r>
    </w:p>
    <w:p w:rsidR="00DC4E91" w:rsidRPr="00C63F90" w:rsidRDefault="00DC4E91" w:rsidP="00DC4E91">
      <w:pPr>
        <w:spacing w:line="276" w:lineRule="auto"/>
        <w:rPr>
          <w:rFonts w:cs="Arial"/>
          <w:szCs w:val="22"/>
          <w:lang w:val="en-US"/>
        </w:rPr>
      </w:pPr>
    </w:p>
    <w:p w:rsidR="00DC4E91" w:rsidRPr="00414462" w:rsidRDefault="00DC4E91" w:rsidP="00DC4E91">
      <w:pPr>
        <w:spacing w:line="276" w:lineRule="auto"/>
        <w:rPr>
          <w:rFonts w:cs="Arial"/>
          <w:szCs w:val="22"/>
          <w:lang w:val="en-US"/>
        </w:rPr>
      </w:pPr>
      <w:r w:rsidRPr="00414462">
        <w:rPr>
          <w:rFonts w:cs="Arial"/>
          <w:szCs w:val="22"/>
          <w:lang w:val="en-US"/>
        </w:rPr>
        <w:t>Carbonation al</w:t>
      </w:r>
      <w:r w:rsidR="00194656" w:rsidRPr="00414462">
        <w:rPr>
          <w:rFonts w:cs="Arial"/>
          <w:szCs w:val="22"/>
          <w:lang w:val="en-US"/>
        </w:rPr>
        <w:t xml:space="preserve">ong the "life cycle" of the </w:t>
      </w:r>
      <w:r w:rsidR="00871EE4" w:rsidRPr="00414462">
        <w:rPr>
          <w:rFonts w:cs="Arial"/>
          <w:szCs w:val="22"/>
          <w:lang w:val="en-US"/>
        </w:rPr>
        <w:t xml:space="preserve">incinerator </w:t>
      </w:r>
      <w:r w:rsidR="00194656" w:rsidRPr="00414462">
        <w:rPr>
          <w:rFonts w:cs="Arial"/>
          <w:szCs w:val="22"/>
          <w:lang w:val="en-US"/>
        </w:rPr>
        <w:t xml:space="preserve">bottom ash </w:t>
      </w:r>
      <w:r w:rsidR="00871EE4" w:rsidRPr="00414462">
        <w:rPr>
          <w:rFonts w:cs="Arial"/>
          <w:szCs w:val="22"/>
          <w:lang w:val="en-US"/>
        </w:rPr>
        <w:t xml:space="preserve">IBA </w:t>
      </w:r>
      <w:r w:rsidR="00194656" w:rsidRPr="00414462">
        <w:rPr>
          <w:rFonts w:cs="Arial"/>
          <w:szCs w:val="22"/>
          <w:lang w:val="en-US"/>
        </w:rPr>
        <w:t>includes the following steps</w:t>
      </w:r>
      <w:r w:rsidRPr="00414462">
        <w:rPr>
          <w:rFonts w:cs="Arial"/>
          <w:szCs w:val="22"/>
          <w:lang w:val="en-US"/>
        </w:rPr>
        <w:t>:</w:t>
      </w:r>
    </w:p>
    <w:p w:rsidR="00D35440" w:rsidRPr="0007167F" w:rsidRDefault="00D35440" w:rsidP="0007167F">
      <w:pPr>
        <w:rPr>
          <w:lang w:val="en-US"/>
        </w:rPr>
      </w:pPr>
    </w:p>
    <w:p w:rsidR="00DC4E91" w:rsidRPr="00D35440" w:rsidRDefault="00D35440" w:rsidP="00D35440">
      <w:pPr>
        <w:numPr>
          <w:ilvl w:val="0"/>
          <w:numId w:val="12"/>
        </w:numPr>
        <w:spacing w:line="276" w:lineRule="auto"/>
        <w:rPr>
          <w:rFonts w:cs="Arial"/>
          <w:szCs w:val="22"/>
          <w:lang w:val="en-US"/>
        </w:rPr>
      </w:pPr>
      <w:r w:rsidRPr="00D35440">
        <w:rPr>
          <w:rFonts w:cs="Arial"/>
          <w:szCs w:val="22"/>
          <w:u w:val="single"/>
          <w:lang w:val="en-US"/>
        </w:rPr>
        <w:t>Discharge from the incineration plant</w:t>
      </w:r>
      <w:r w:rsidR="00DC4E91" w:rsidRPr="00D35440">
        <w:rPr>
          <w:rFonts w:cs="Arial"/>
          <w:szCs w:val="22"/>
          <w:u w:val="single"/>
          <w:lang w:val="en-US"/>
        </w:rPr>
        <w:t>:</w:t>
      </w:r>
      <w:r w:rsidR="00DC4E91" w:rsidRPr="00D35440">
        <w:rPr>
          <w:rFonts w:cs="Arial"/>
          <w:szCs w:val="22"/>
          <w:lang w:val="en-US"/>
        </w:rPr>
        <w:t xml:space="preserve"> Carbonation begins </w:t>
      </w:r>
      <w:r w:rsidR="00194656">
        <w:rPr>
          <w:rFonts w:cs="Arial"/>
          <w:szCs w:val="22"/>
          <w:lang w:val="en-US"/>
        </w:rPr>
        <w:t>with the discharge from the incineration plant. U</w:t>
      </w:r>
      <w:r w:rsidR="00DC4E91" w:rsidRPr="00D35440">
        <w:rPr>
          <w:rFonts w:cs="Arial"/>
          <w:szCs w:val="22"/>
          <w:lang w:val="en-US"/>
        </w:rPr>
        <w:t>sually</w:t>
      </w:r>
      <w:r w:rsidR="00194656">
        <w:rPr>
          <w:rFonts w:cs="Arial"/>
          <w:szCs w:val="22"/>
          <w:lang w:val="en-US"/>
        </w:rPr>
        <w:t xml:space="preserve"> this is a</w:t>
      </w:r>
      <w:r w:rsidR="00DC4E91" w:rsidRPr="00D35440">
        <w:rPr>
          <w:rFonts w:cs="Arial"/>
          <w:szCs w:val="22"/>
          <w:lang w:val="en-US"/>
        </w:rPr>
        <w:t xml:space="preserve"> </w:t>
      </w:r>
      <w:r>
        <w:rPr>
          <w:rFonts w:cs="Arial"/>
          <w:szCs w:val="22"/>
          <w:lang w:val="en-US"/>
        </w:rPr>
        <w:t>wet discharge with the bottom ash</w:t>
      </w:r>
      <w:r w:rsidR="00DC4E91" w:rsidRPr="00D35440">
        <w:rPr>
          <w:rFonts w:cs="Arial"/>
          <w:szCs w:val="22"/>
          <w:lang w:val="en-US"/>
        </w:rPr>
        <w:t xml:space="preserve"> being conveyed out of the </w:t>
      </w:r>
      <w:r>
        <w:rPr>
          <w:rFonts w:cs="Arial"/>
          <w:szCs w:val="22"/>
          <w:lang w:val="en-US"/>
        </w:rPr>
        <w:t xml:space="preserve">incinerator </w:t>
      </w:r>
      <w:r w:rsidR="00DC4E91" w:rsidRPr="00D35440">
        <w:rPr>
          <w:rFonts w:cs="Arial"/>
          <w:szCs w:val="22"/>
          <w:lang w:val="en-US"/>
        </w:rPr>
        <w:t>through a water</w:t>
      </w:r>
      <w:r>
        <w:rPr>
          <w:rFonts w:cs="Arial"/>
          <w:szCs w:val="22"/>
          <w:lang w:val="en-US"/>
        </w:rPr>
        <w:t>-fi</w:t>
      </w:r>
      <w:r w:rsidR="0007167F">
        <w:rPr>
          <w:rFonts w:cs="Arial"/>
          <w:szCs w:val="22"/>
          <w:lang w:val="en-US"/>
        </w:rPr>
        <w:t>lled siphon. The</w:t>
      </w:r>
      <w:r>
        <w:rPr>
          <w:rFonts w:cs="Arial"/>
          <w:szCs w:val="22"/>
          <w:lang w:val="en-US"/>
        </w:rPr>
        <w:t xml:space="preserve"> moist bottom ash</w:t>
      </w:r>
      <w:r w:rsidR="00DC4E91" w:rsidRPr="00D35440">
        <w:rPr>
          <w:rFonts w:cs="Arial"/>
          <w:szCs w:val="22"/>
          <w:lang w:val="en-US"/>
        </w:rPr>
        <w:t xml:space="preserve"> </w:t>
      </w:r>
      <w:r w:rsidR="00871EE4">
        <w:rPr>
          <w:rFonts w:cs="Arial"/>
          <w:szCs w:val="22"/>
          <w:lang w:val="en-US"/>
        </w:rPr>
        <w:t>will</w:t>
      </w:r>
      <w:r w:rsidR="00871EE4" w:rsidRPr="00D35440">
        <w:rPr>
          <w:rFonts w:cs="Arial"/>
          <w:szCs w:val="22"/>
          <w:lang w:val="en-US"/>
        </w:rPr>
        <w:t xml:space="preserve"> </w:t>
      </w:r>
      <w:r w:rsidR="00DC4E91" w:rsidRPr="00D35440">
        <w:rPr>
          <w:rFonts w:cs="Arial"/>
          <w:szCs w:val="22"/>
          <w:lang w:val="en-US"/>
        </w:rPr>
        <w:t xml:space="preserve">absorb </w:t>
      </w:r>
      <w:r>
        <w:rPr>
          <w:rFonts w:cs="Arial"/>
          <w:szCs w:val="22"/>
          <w:lang w:val="en-US"/>
        </w:rPr>
        <w:t xml:space="preserve">ambient </w:t>
      </w:r>
      <w:r w:rsidR="00DC4E91" w:rsidRPr="00D35440">
        <w:rPr>
          <w:rFonts w:cs="Arial"/>
          <w:szCs w:val="22"/>
          <w:lang w:val="en-US"/>
        </w:rPr>
        <w:t>CO</w:t>
      </w:r>
      <w:r w:rsidR="00DC4E91" w:rsidRPr="00D35440">
        <w:rPr>
          <w:rFonts w:cs="Arial"/>
          <w:szCs w:val="22"/>
          <w:vertAlign w:val="subscript"/>
          <w:lang w:val="en-US"/>
        </w:rPr>
        <w:t>2</w:t>
      </w:r>
      <w:r w:rsidR="00DC4E91" w:rsidRPr="00D35440">
        <w:rPr>
          <w:rFonts w:cs="Arial"/>
          <w:szCs w:val="22"/>
          <w:lang w:val="en-US"/>
        </w:rPr>
        <w:t>.</w:t>
      </w:r>
    </w:p>
    <w:p w:rsidR="00DC4E91" w:rsidRPr="0007167F" w:rsidRDefault="00DC4E91" w:rsidP="0007167F">
      <w:pPr>
        <w:rPr>
          <w:lang w:val="en-US"/>
        </w:rPr>
      </w:pPr>
    </w:p>
    <w:p w:rsidR="00DC4E91" w:rsidRPr="00D35440" w:rsidRDefault="00D35440" w:rsidP="00D35440">
      <w:pPr>
        <w:numPr>
          <w:ilvl w:val="0"/>
          <w:numId w:val="12"/>
        </w:numPr>
        <w:spacing w:line="276" w:lineRule="auto"/>
        <w:rPr>
          <w:rFonts w:cs="Arial"/>
          <w:szCs w:val="22"/>
          <w:lang w:val="en-US"/>
        </w:rPr>
      </w:pPr>
      <w:r w:rsidRPr="00D35440">
        <w:rPr>
          <w:rFonts w:cs="Arial"/>
          <w:szCs w:val="22"/>
          <w:u w:val="single"/>
          <w:lang w:val="en-US"/>
        </w:rPr>
        <w:t>S</w:t>
      </w:r>
      <w:r w:rsidR="00DC4E91" w:rsidRPr="00D35440">
        <w:rPr>
          <w:rFonts w:cs="Arial"/>
          <w:szCs w:val="22"/>
          <w:u w:val="single"/>
          <w:lang w:val="en-US"/>
        </w:rPr>
        <w:t>torage</w:t>
      </w:r>
      <w:r w:rsidR="00DC4E91" w:rsidRPr="00D35440">
        <w:rPr>
          <w:rFonts w:cs="Arial"/>
          <w:szCs w:val="22"/>
          <w:lang w:val="en-US"/>
        </w:rPr>
        <w:t xml:space="preserve">: </w:t>
      </w:r>
      <w:r w:rsidR="003C14E2">
        <w:rPr>
          <w:rFonts w:cs="Arial"/>
          <w:szCs w:val="22"/>
          <w:lang w:val="en-US"/>
        </w:rPr>
        <w:t>B</w:t>
      </w:r>
      <w:r w:rsidR="00DC4E91" w:rsidRPr="00D35440">
        <w:rPr>
          <w:rFonts w:cs="Arial"/>
          <w:szCs w:val="22"/>
          <w:lang w:val="en-US"/>
        </w:rPr>
        <w:t xml:space="preserve">efore </w:t>
      </w:r>
      <w:r>
        <w:rPr>
          <w:rFonts w:cs="Arial"/>
          <w:szCs w:val="22"/>
          <w:lang w:val="en-US"/>
        </w:rPr>
        <w:t xml:space="preserve">processing for metal recovery, the </w:t>
      </w:r>
      <w:r w:rsidR="0009325E">
        <w:rPr>
          <w:rFonts w:cs="Arial"/>
          <w:szCs w:val="22"/>
          <w:lang w:val="en-US"/>
        </w:rPr>
        <w:t>IBA</w:t>
      </w:r>
      <w:r w:rsidR="00DC4E91" w:rsidRPr="00D35440">
        <w:rPr>
          <w:rFonts w:cs="Arial"/>
          <w:szCs w:val="22"/>
          <w:lang w:val="en-US"/>
        </w:rPr>
        <w:t xml:space="preserve"> is d</w:t>
      </w:r>
      <w:r>
        <w:rPr>
          <w:rFonts w:cs="Arial"/>
          <w:szCs w:val="22"/>
          <w:lang w:val="en-US"/>
        </w:rPr>
        <w:t xml:space="preserve">eposited for "internal drying" in </w:t>
      </w:r>
      <w:r w:rsidR="00DC4E91" w:rsidRPr="00D35440">
        <w:rPr>
          <w:rFonts w:cs="Arial"/>
          <w:szCs w:val="22"/>
          <w:lang w:val="en-US"/>
        </w:rPr>
        <w:t>piles severa</w:t>
      </w:r>
      <w:r>
        <w:rPr>
          <w:rFonts w:cs="Arial"/>
          <w:szCs w:val="22"/>
          <w:lang w:val="en-US"/>
        </w:rPr>
        <w:t>l meters high. Presumably,</w:t>
      </w:r>
      <w:r w:rsidR="00DC4E91" w:rsidRPr="00D35440">
        <w:rPr>
          <w:rFonts w:cs="Arial"/>
          <w:szCs w:val="22"/>
          <w:lang w:val="en-US"/>
        </w:rPr>
        <w:t xml:space="preserve"> carbonation by air-CO</w:t>
      </w:r>
      <w:r w:rsidR="00DC4E91" w:rsidRPr="00D35440">
        <w:rPr>
          <w:rFonts w:cs="Arial"/>
          <w:szCs w:val="22"/>
          <w:vertAlign w:val="subscript"/>
          <w:lang w:val="en-US"/>
        </w:rPr>
        <w:t>2</w:t>
      </w:r>
      <w:r w:rsidR="00DC4E91" w:rsidRPr="00D35440">
        <w:rPr>
          <w:rFonts w:cs="Arial"/>
          <w:szCs w:val="22"/>
          <w:lang w:val="en-US"/>
        </w:rPr>
        <w:t xml:space="preserve"> </w:t>
      </w:r>
      <w:r w:rsidR="00021739">
        <w:rPr>
          <w:rFonts w:cs="Arial"/>
          <w:szCs w:val="22"/>
          <w:lang w:val="en-US"/>
        </w:rPr>
        <w:t>occurs during</w:t>
      </w:r>
      <w:r w:rsidR="00DC4E91" w:rsidRPr="00D35440">
        <w:rPr>
          <w:rFonts w:cs="Arial"/>
          <w:szCs w:val="22"/>
          <w:lang w:val="en-US"/>
        </w:rPr>
        <w:t xml:space="preserve"> piling up and subsequently in the </w:t>
      </w:r>
      <w:r w:rsidR="0007167F">
        <w:rPr>
          <w:rFonts w:cs="Arial"/>
          <w:szCs w:val="22"/>
          <w:lang w:val="en-US"/>
        </w:rPr>
        <w:t>outer layers</w:t>
      </w:r>
      <w:r w:rsidR="00DC4E91" w:rsidRPr="00D35440">
        <w:rPr>
          <w:rFonts w:cs="Arial"/>
          <w:szCs w:val="22"/>
          <w:lang w:val="en-US"/>
        </w:rPr>
        <w:t xml:space="preserve"> of these</w:t>
      </w:r>
      <w:r w:rsidR="00021739">
        <w:rPr>
          <w:rFonts w:cs="Arial"/>
          <w:szCs w:val="22"/>
          <w:lang w:val="en-US"/>
        </w:rPr>
        <w:t xml:space="preserve"> </w:t>
      </w:r>
      <w:r w:rsidR="00871EE4">
        <w:rPr>
          <w:rFonts w:cs="Arial"/>
          <w:szCs w:val="22"/>
          <w:lang w:val="en-US"/>
        </w:rPr>
        <w:t>stock</w:t>
      </w:r>
      <w:r w:rsidR="00021739">
        <w:rPr>
          <w:rFonts w:cs="Arial"/>
          <w:szCs w:val="22"/>
          <w:lang w:val="en-US"/>
        </w:rPr>
        <w:t>piles</w:t>
      </w:r>
      <w:r w:rsidR="0007167F">
        <w:rPr>
          <w:rFonts w:cs="Arial"/>
          <w:szCs w:val="22"/>
          <w:lang w:val="en-US"/>
        </w:rPr>
        <w:t>.</w:t>
      </w:r>
    </w:p>
    <w:p w:rsidR="00DC4E91" w:rsidRPr="00D35440" w:rsidRDefault="00DC4E91" w:rsidP="0007167F">
      <w:pPr>
        <w:rPr>
          <w:lang w:val="en-US"/>
        </w:rPr>
      </w:pPr>
    </w:p>
    <w:p w:rsidR="00DC4E91" w:rsidRPr="00D35440" w:rsidRDefault="00021739" w:rsidP="00021739">
      <w:pPr>
        <w:numPr>
          <w:ilvl w:val="0"/>
          <w:numId w:val="12"/>
        </w:numPr>
        <w:spacing w:line="276" w:lineRule="auto"/>
        <w:rPr>
          <w:rFonts w:cs="Arial"/>
          <w:szCs w:val="22"/>
          <w:lang w:val="en-US"/>
        </w:rPr>
      </w:pPr>
      <w:r w:rsidRPr="00021739">
        <w:rPr>
          <w:rFonts w:cs="Arial"/>
          <w:szCs w:val="22"/>
          <w:u w:val="single"/>
          <w:lang w:val="en-US"/>
        </w:rPr>
        <w:t>Metal recovery</w:t>
      </w:r>
      <w:r>
        <w:rPr>
          <w:rFonts w:cs="Arial"/>
          <w:szCs w:val="22"/>
          <w:lang w:val="en-US"/>
        </w:rPr>
        <w:t xml:space="preserve">: </w:t>
      </w:r>
      <w:r w:rsidR="00871EE4">
        <w:rPr>
          <w:rFonts w:cs="Arial"/>
          <w:szCs w:val="22"/>
          <w:lang w:val="en-US"/>
        </w:rPr>
        <w:t>During the</w:t>
      </w:r>
      <w:r>
        <w:rPr>
          <w:rFonts w:cs="Arial"/>
          <w:szCs w:val="22"/>
          <w:lang w:val="en-US"/>
        </w:rPr>
        <w:t xml:space="preserve"> metal recovery</w:t>
      </w:r>
      <w:r w:rsidR="00871EE4">
        <w:rPr>
          <w:rFonts w:cs="Arial"/>
          <w:szCs w:val="22"/>
          <w:lang w:val="en-US"/>
        </w:rPr>
        <w:t xml:space="preserve"> process</w:t>
      </w:r>
      <w:r>
        <w:rPr>
          <w:rFonts w:cs="Arial"/>
          <w:szCs w:val="22"/>
          <w:lang w:val="en-US"/>
        </w:rPr>
        <w:t xml:space="preserve">, the </w:t>
      </w:r>
      <w:r w:rsidR="0009325E">
        <w:rPr>
          <w:rFonts w:cs="Arial"/>
          <w:szCs w:val="22"/>
          <w:lang w:val="en-US"/>
        </w:rPr>
        <w:t>IBA</w:t>
      </w:r>
      <w:r w:rsidR="0007167F">
        <w:rPr>
          <w:rFonts w:cs="Arial"/>
          <w:szCs w:val="22"/>
          <w:lang w:val="en-US"/>
        </w:rPr>
        <w:t xml:space="preserve"> is crushed, which creates new surfaces that can</w:t>
      </w:r>
      <w:r w:rsidR="00DC4E91" w:rsidRPr="00D35440">
        <w:rPr>
          <w:rFonts w:cs="Arial"/>
          <w:szCs w:val="22"/>
          <w:lang w:val="en-US"/>
        </w:rPr>
        <w:t xml:space="preserve"> absorb CO</w:t>
      </w:r>
      <w:r w:rsidR="00DC4E91" w:rsidRPr="00021739">
        <w:rPr>
          <w:rFonts w:cs="Arial"/>
          <w:szCs w:val="22"/>
          <w:vertAlign w:val="subscript"/>
          <w:lang w:val="en-US"/>
        </w:rPr>
        <w:t>2</w:t>
      </w:r>
      <w:r w:rsidR="00DC4E91" w:rsidRPr="00D35440">
        <w:rPr>
          <w:rFonts w:cs="Arial"/>
          <w:szCs w:val="22"/>
          <w:lang w:val="en-US"/>
        </w:rPr>
        <w:t xml:space="preserve">. This is significant </w:t>
      </w:r>
      <w:r>
        <w:rPr>
          <w:rFonts w:cs="Arial"/>
          <w:szCs w:val="22"/>
          <w:lang w:val="en-US"/>
        </w:rPr>
        <w:t>considering the</w:t>
      </w:r>
      <w:r w:rsidR="00DC4E91" w:rsidRPr="00D35440">
        <w:rPr>
          <w:rFonts w:cs="Arial"/>
          <w:szCs w:val="22"/>
          <w:lang w:val="en-US"/>
        </w:rPr>
        <w:t xml:space="preserve"> </w:t>
      </w:r>
      <w:r>
        <w:rPr>
          <w:rFonts w:cs="Arial"/>
          <w:szCs w:val="22"/>
          <w:lang w:val="en-US"/>
        </w:rPr>
        <w:t xml:space="preserve">current </w:t>
      </w:r>
      <w:r w:rsidR="00DC4E91" w:rsidRPr="00D35440">
        <w:rPr>
          <w:rFonts w:cs="Arial"/>
          <w:szCs w:val="22"/>
          <w:lang w:val="en-US"/>
        </w:rPr>
        <w:t xml:space="preserve">trend towards increasingly aggressive comminution of </w:t>
      </w:r>
      <w:r>
        <w:rPr>
          <w:rFonts w:cs="Arial"/>
          <w:szCs w:val="22"/>
          <w:lang w:val="en-US"/>
        </w:rPr>
        <w:t>bottom ash</w:t>
      </w:r>
      <w:r w:rsidR="00DC4E91" w:rsidRPr="00D35440">
        <w:rPr>
          <w:rFonts w:cs="Arial"/>
          <w:szCs w:val="22"/>
          <w:lang w:val="en-US"/>
        </w:rPr>
        <w:t xml:space="preserve">. For example, at the </w:t>
      </w:r>
      <w:r w:rsidR="00DC4E91" w:rsidRPr="00D35440">
        <w:rPr>
          <w:rFonts w:cs="Arial"/>
          <w:szCs w:val="22"/>
          <w:lang w:val="en-US"/>
        </w:rPr>
        <w:lastRenderedPageBreak/>
        <w:t>Elbis</w:t>
      </w:r>
      <w:r>
        <w:rPr>
          <w:rFonts w:cs="Arial"/>
          <w:szCs w:val="22"/>
          <w:lang w:val="en-US"/>
        </w:rPr>
        <w:t>graben landfill, the entire bottom ash</w:t>
      </w:r>
      <w:r w:rsidR="00DC4E91" w:rsidRPr="00D35440">
        <w:rPr>
          <w:rFonts w:cs="Arial"/>
          <w:szCs w:val="22"/>
          <w:lang w:val="en-US"/>
        </w:rPr>
        <w:t xml:space="preserve"> is crushed to &lt;5 mm. This </w:t>
      </w:r>
      <w:r>
        <w:rPr>
          <w:rFonts w:cs="Arial"/>
          <w:szCs w:val="22"/>
          <w:lang w:val="en-US"/>
        </w:rPr>
        <w:t>leads to</w:t>
      </w:r>
      <w:r w:rsidR="00DC4E91" w:rsidRPr="00D35440">
        <w:rPr>
          <w:rFonts w:cs="Arial"/>
          <w:szCs w:val="22"/>
          <w:lang w:val="en-US"/>
        </w:rPr>
        <w:t xml:space="preserve"> </w:t>
      </w:r>
      <w:r>
        <w:rPr>
          <w:rFonts w:cs="Arial"/>
          <w:szCs w:val="22"/>
          <w:lang w:val="en-US"/>
        </w:rPr>
        <w:t xml:space="preserve">a </w:t>
      </w:r>
      <w:r w:rsidR="00DC4E91" w:rsidRPr="00D35440">
        <w:rPr>
          <w:rFonts w:cs="Arial"/>
          <w:szCs w:val="22"/>
          <w:lang w:val="en-US"/>
        </w:rPr>
        <w:t>much larger specific surface</w:t>
      </w:r>
      <w:r>
        <w:rPr>
          <w:rFonts w:cs="Arial"/>
          <w:szCs w:val="22"/>
          <w:lang w:val="en-US"/>
        </w:rPr>
        <w:t xml:space="preserve"> area for possible carbonation</w:t>
      </w:r>
      <w:r w:rsidR="00DC4E91" w:rsidRPr="00D35440">
        <w:rPr>
          <w:rFonts w:cs="Arial"/>
          <w:szCs w:val="22"/>
          <w:lang w:val="en-US"/>
        </w:rPr>
        <w:t>.</w:t>
      </w:r>
    </w:p>
    <w:p w:rsidR="00DC4E91" w:rsidRPr="00DC4E91" w:rsidRDefault="00DC4E91" w:rsidP="0007167F">
      <w:pPr>
        <w:rPr>
          <w:lang w:val="en-US"/>
        </w:rPr>
      </w:pPr>
    </w:p>
    <w:p w:rsidR="00DC4E91" w:rsidRDefault="00021739" w:rsidP="00021739">
      <w:pPr>
        <w:numPr>
          <w:ilvl w:val="0"/>
          <w:numId w:val="12"/>
        </w:numPr>
        <w:spacing w:line="276" w:lineRule="auto"/>
        <w:rPr>
          <w:rFonts w:cs="Arial"/>
          <w:szCs w:val="22"/>
          <w:lang w:val="en-US"/>
        </w:rPr>
      </w:pPr>
      <w:r w:rsidRPr="00021739">
        <w:rPr>
          <w:rFonts w:cs="Arial"/>
          <w:szCs w:val="22"/>
          <w:u w:val="single"/>
          <w:lang w:val="en-US"/>
        </w:rPr>
        <w:t>L</w:t>
      </w:r>
      <w:r w:rsidR="00DC4E91" w:rsidRPr="00021739">
        <w:rPr>
          <w:rFonts w:cs="Arial"/>
          <w:szCs w:val="22"/>
          <w:u w:val="single"/>
          <w:lang w:val="en-US"/>
        </w:rPr>
        <w:t>andfilling:</w:t>
      </w:r>
      <w:r w:rsidRPr="00021739">
        <w:rPr>
          <w:rFonts w:cs="Arial"/>
          <w:szCs w:val="22"/>
          <w:lang w:val="en-US"/>
        </w:rPr>
        <w:t xml:space="preserve"> </w:t>
      </w:r>
      <w:r w:rsidR="00DC4E91" w:rsidRPr="00021739">
        <w:rPr>
          <w:rFonts w:cs="Arial"/>
          <w:szCs w:val="22"/>
          <w:lang w:val="en-US"/>
        </w:rPr>
        <w:t xml:space="preserve">During and after landfilling the following </w:t>
      </w:r>
      <w:r w:rsidR="0007167F">
        <w:rPr>
          <w:rFonts w:cs="Arial"/>
          <w:szCs w:val="22"/>
          <w:lang w:val="en-US"/>
        </w:rPr>
        <w:t>carbonation processes occur</w:t>
      </w:r>
      <w:r w:rsidR="00DC4E91" w:rsidRPr="00021739">
        <w:rPr>
          <w:rFonts w:cs="Arial"/>
          <w:szCs w:val="22"/>
          <w:lang w:val="en-US"/>
        </w:rPr>
        <w:t xml:space="preserve">. </w:t>
      </w:r>
    </w:p>
    <w:p w:rsidR="00021739" w:rsidRPr="00021739" w:rsidRDefault="00021739" w:rsidP="00021739">
      <w:pPr>
        <w:pStyle w:val="Listenabsatz"/>
        <w:rPr>
          <w:rFonts w:cs="Arial"/>
          <w:szCs w:val="22"/>
          <w:lang w:val="en-US"/>
        </w:rPr>
      </w:pPr>
    </w:p>
    <w:p w:rsidR="00DC4E91" w:rsidRPr="00021739" w:rsidRDefault="00DC4E91" w:rsidP="00DC4E91">
      <w:pPr>
        <w:numPr>
          <w:ilvl w:val="1"/>
          <w:numId w:val="12"/>
        </w:numPr>
        <w:spacing w:line="276" w:lineRule="auto"/>
        <w:rPr>
          <w:rFonts w:cs="Arial"/>
          <w:szCs w:val="22"/>
          <w:lang w:val="en-US"/>
        </w:rPr>
      </w:pPr>
      <w:r w:rsidRPr="00021739">
        <w:rPr>
          <w:rFonts w:cs="Arial"/>
          <w:szCs w:val="22"/>
          <w:lang w:val="en-US"/>
        </w:rPr>
        <w:t>Carbonation by air CO</w:t>
      </w:r>
      <w:r w:rsidRPr="00021739">
        <w:rPr>
          <w:rFonts w:cs="Arial"/>
          <w:szCs w:val="22"/>
          <w:vertAlign w:val="subscript"/>
          <w:lang w:val="en-US"/>
        </w:rPr>
        <w:t>2</w:t>
      </w:r>
      <w:r w:rsidRPr="00021739">
        <w:rPr>
          <w:rFonts w:cs="Arial"/>
          <w:szCs w:val="22"/>
          <w:lang w:val="en-US"/>
        </w:rPr>
        <w:t xml:space="preserve"> during install</w:t>
      </w:r>
      <w:r w:rsidR="0007167F">
        <w:rPr>
          <w:rFonts w:cs="Arial"/>
          <w:szCs w:val="22"/>
          <w:lang w:val="en-US"/>
        </w:rPr>
        <w:t>ation of the material and by</w:t>
      </w:r>
      <w:r w:rsidRPr="00021739">
        <w:rPr>
          <w:rFonts w:cs="Arial"/>
          <w:szCs w:val="22"/>
          <w:lang w:val="en-US"/>
        </w:rPr>
        <w:t xml:space="preserve"> exposure of the landfill surface. For the kinetics of carbonation, the "open</w:t>
      </w:r>
      <w:r w:rsidR="00021739">
        <w:rPr>
          <w:rFonts w:cs="Arial"/>
          <w:szCs w:val="22"/>
          <w:lang w:val="en-US"/>
        </w:rPr>
        <w:t xml:space="preserve"> exposure</w:t>
      </w:r>
      <w:r w:rsidRPr="00021739">
        <w:rPr>
          <w:rFonts w:cs="Arial"/>
          <w:szCs w:val="22"/>
          <w:lang w:val="en-US"/>
        </w:rPr>
        <w:t xml:space="preserve"> time", i.e. the time until</w:t>
      </w:r>
      <w:r w:rsidR="00D674CF">
        <w:rPr>
          <w:rFonts w:cs="Arial"/>
          <w:szCs w:val="22"/>
          <w:lang w:val="en-US"/>
        </w:rPr>
        <w:t xml:space="preserve"> </w:t>
      </w:r>
      <w:r w:rsidR="00C63F90">
        <w:rPr>
          <w:rFonts w:cs="Arial"/>
          <w:szCs w:val="22"/>
          <w:lang w:val="en-US"/>
        </w:rPr>
        <w:t>the next layer of material is covering a layer of landfilled IBA</w:t>
      </w:r>
      <w:r w:rsidR="00EB50FD">
        <w:rPr>
          <w:rFonts w:cs="Arial"/>
          <w:szCs w:val="22"/>
          <w:lang w:val="en-US"/>
        </w:rPr>
        <w:t>, will be critical</w:t>
      </w:r>
      <w:r w:rsidRPr="00021739">
        <w:rPr>
          <w:rFonts w:cs="Arial"/>
          <w:szCs w:val="22"/>
          <w:lang w:val="en-US"/>
        </w:rPr>
        <w:t xml:space="preserve">. Presumably, the moisture content of the </w:t>
      </w:r>
      <w:r w:rsidR="00D674CF">
        <w:rPr>
          <w:rFonts w:cs="Arial"/>
          <w:szCs w:val="22"/>
          <w:lang w:val="en-US"/>
        </w:rPr>
        <w:t>landfilled</w:t>
      </w:r>
      <w:r w:rsidR="00D674CF" w:rsidRPr="00021739">
        <w:rPr>
          <w:rFonts w:cs="Arial"/>
          <w:szCs w:val="22"/>
          <w:lang w:val="en-US"/>
        </w:rPr>
        <w:t xml:space="preserve"> </w:t>
      </w:r>
      <w:r w:rsidRPr="00021739">
        <w:rPr>
          <w:rFonts w:cs="Arial"/>
          <w:szCs w:val="22"/>
          <w:lang w:val="en-US"/>
        </w:rPr>
        <w:t>mater</w:t>
      </w:r>
      <w:r w:rsidR="00EB50FD">
        <w:rPr>
          <w:rFonts w:cs="Arial"/>
          <w:szCs w:val="22"/>
          <w:lang w:val="en-US"/>
        </w:rPr>
        <w:t>ial has an influence on</w:t>
      </w:r>
      <w:r w:rsidRPr="00021739">
        <w:rPr>
          <w:rFonts w:cs="Arial"/>
          <w:szCs w:val="22"/>
          <w:lang w:val="en-US"/>
        </w:rPr>
        <w:t xml:space="preserve"> carbonation kinetics. </w:t>
      </w:r>
    </w:p>
    <w:p w:rsidR="0007167F" w:rsidRPr="0007167F" w:rsidRDefault="00DC4E91" w:rsidP="0007167F">
      <w:pPr>
        <w:numPr>
          <w:ilvl w:val="1"/>
          <w:numId w:val="12"/>
        </w:numPr>
        <w:spacing w:line="276" w:lineRule="auto"/>
        <w:rPr>
          <w:rFonts w:cs="Arial"/>
          <w:szCs w:val="22"/>
          <w:lang w:val="en-US"/>
        </w:rPr>
      </w:pPr>
      <w:r w:rsidRPr="00EB50FD">
        <w:rPr>
          <w:rFonts w:cs="Arial"/>
          <w:szCs w:val="22"/>
          <w:lang w:val="en-US"/>
        </w:rPr>
        <w:t xml:space="preserve">Carbonation by percolating rainwater. Rainwater is in equilibrium with </w:t>
      </w:r>
      <w:r w:rsidR="00D674CF">
        <w:rPr>
          <w:rFonts w:cs="Arial"/>
          <w:szCs w:val="22"/>
          <w:lang w:val="en-US"/>
        </w:rPr>
        <w:t>ambient</w:t>
      </w:r>
      <w:r w:rsidR="00D674CF" w:rsidRPr="00EB50FD">
        <w:rPr>
          <w:rFonts w:cs="Arial"/>
          <w:szCs w:val="22"/>
          <w:lang w:val="en-US"/>
        </w:rPr>
        <w:t xml:space="preserve"> </w:t>
      </w:r>
      <w:r w:rsidRPr="00EB50FD">
        <w:rPr>
          <w:rFonts w:cs="Arial"/>
          <w:szCs w:val="22"/>
          <w:lang w:val="en-US"/>
        </w:rPr>
        <w:t>CO</w:t>
      </w:r>
      <w:r w:rsidRPr="00EB50FD">
        <w:rPr>
          <w:rFonts w:cs="Arial"/>
          <w:szCs w:val="22"/>
          <w:vertAlign w:val="subscript"/>
          <w:lang w:val="en-US"/>
        </w:rPr>
        <w:t>2</w:t>
      </w:r>
      <w:r w:rsidRPr="00EB50FD">
        <w:rPr>
          <w:rFonts w:cs="Arial"/>
          <w:szCs w:val="22"/>
          <w:lang w:val="en-US"/>
        </w:rPr>
        <w:t xml:space="preserve"> and </w:t>
      </w:r>
      <w:r w:rsidR="00EB50FD">
        <w:rPr>
          <w:rFonts w:cs="Arial"/>
          <w:szCs w:val="22"/>
          <w:lang w:val="en-US"/>
        </w:rPr>
        <w:t xml:space="preserve">it is a </w:t>
      </w:r>
      <w:r w:rsidR="00D674CF">
        <w:rPr>
          <w:rFonts w:cs="Arial"/>
          <w:szCs w:val="22"/>
          <w:lang w:val="en-US"/>
        </w:rPr>
        <w:t xml:space="preserve">carrier </w:t>
      </w:r>
      <w:r w:rsidR="00EB50FD">
        <w:rPr>
          <w:rFonts w:cs="Arial"/>
          <w:szCs w:val="22"/>
          <w:lang w:val="en-US"/>
        </w:rPr>
        <w:t>for CO</w:t>
      </w:r>
      <w:r w:rsidR="00EB50FD" w:rsidRPr="00EB50FD">
        <w:rPr>
          <w:rFonts w:cs="Arial"/>
          <w:szCs w:val="22"/>
          <w:vertAlign w:val="subscript"/>
          <w:lang w:val="en-US"/>
        </w:rPr>
        <w:t>2</w:t>
      </w:r>
      <w:r w:rsidRPr="00EB50FD">
        <w:rPr>
          <w:rFonts w:cs="Arial"/>
          <w:szCs w:val="22"/>
          <w:lang w:val="en-US"/>
        </w:rPr>
        <w:t xml:space="preserve"> </w:t>
      </w:r>
      <w:r w:rsidR="00EB50FD">
        <w:rPr>
          <w:rFonts w:cs="Arial"/>
          <w:szCs w:val="22"/>
          <w:lang w:val="en-US"/>
        </w:rPr>
        <w:t>into</w:t>
      </w:r>
      <w:r w:rsidRPr="00EB50FD">
        <w:rPr>
          <w:rFonts w:cs="Arial"/>
          <w:szCs w:val="22"/>
          <w:lang w:val="en-US"/>
        </w:rPr>
        <w:t xml:space="preserve"> </w:t>
      </w:r>
      <w:r w:rsidR="00EB50FD">
        <w:rPr>
          <w:rFonts w:cs="Arial"/>
          <w:szCs w:val="22"/>
          <w:lang w:val="en-US"/>
        </w:rPr>
        <w:t xml:space="preserve">the </w:t>
      </w:r>
      <w:r w:rsidRPr="00EB50FD">
        <w:rPr>
          <w:rFonts w:cs="Arial"/>
          <w:szCs w:val="22"/>
          <w:lang w:val="en-US"/>
        </w:rPr>
        <w:t>l</w:t>
      </w:r>
      <w:r w:rsidR="00EB50FD">
        <w:rPr>
          <w:rFonts w:cs="Arial"/>
          <w:szCs w:val="22"/>
          <w:lang w:val="en-US"/>
        </w:rPr>
        <w:t>andfill body by infiltration</w:t>
      </w:r>
      <w:r w:rsidRPr="00EB50FD">
        <w:rPr>
          <w:rFonts w:cs="Arial"/>
          <w:szCs w:val="22"/>
          <w:lang w:val="en-US"/>
        </w:rPr>
        <w:t>. What exactly happens to the CO</w:t>
      </w:r>
      <w:r w:rsidRPr="00EB50FD">
        <w:rPr>
          <w:rFonts w:cs="Arial"/>
          <w:szCs w:val="22"/>
          <w:vertAlign w:val="subscript"/>
          <w:lang w:val="en-US"/>
        </w:rPr>
        <w:t>2</w:t>
      </w:r>
      <w:r w:rsidRPr="00EB50FD">
        <w:rPr>
          <w:rFonts w:cs="Arial"/>
          <w:szCs w:val="22"/>
          <w:lang w:val="en-US"/>
        </w:rPr>
        <w:t xml:space="preserve"> there, is unclear. </w:t>
      </w:r>
      <w:r w:rsidR="00EB50FD">
        <w:rPr>
          <w:rFonts w:cs="Arial"/>
          <w:szCs w:val="22"/>
          <w:lang w:val="en-US"/>
        </w:rPr>
        <w:t>About</w:t>
      </w:r>
      <w:r w:rsidR="00C63F90">
        <w:rPr>
          <w:rFonts w:cs="Arial"/>
          <w:szCs w:val="22"/>
          <w:lang w:val="en-US"/>
        </w:rPr>
        <w:t xml:space="preserve"> one </w:t>
      </w:r>
      <w:r w:rsidRPr="00EB50FD">
        <w:rPr>
          <w:rFonts w:cs="Arial"/>
          <w:szCs w:val="22"/>
          <w:lang w:val="en-US"/>
        </w:rPr>
        <w:t xml:space="preserve">meter below the </w:t>
      </w:r>
      <w:r w:rsidR="00EB50FD">
        <w:rPr>
          <w:rFonts w:cs="Arial"/>
          <w:szCs w:val="22"/>
          <w:lang w:val="en-US"/>
        </w:rPr>
        <w:t>surface, the temperature of bottom ash landfills rises to</w:t>
      </w:r>
      <w:r w:rsidRPr="00EB50FD">
        <w:rPr>
          <w:rFonts w:cs="Arial"/>
          <w:szCs w:val="22"/>
          <w:lang w:val="en-US"/>
        </w:rPr>
        <w:t xml:space="preserve"> about 65°C. </w:t>
      </w:r>
      <w:r w:rsidR="00C45328">
        <w:rPr>
          <w:rFonts w:cs="Arial"/>
          <w:szCs w:val="22"/>
          <w:lang w:val="en-US"/>
        </w:rPr>
        <w:t>Likely some of the dissolved CO</w:t>
      </w:r>
      <w:r w:rsidR="00C45328" w:rsidRPr="00C45328">
        <w:rPr>
          <w:rFonts w:cs="Arial"/>
          <w:szCs w:val="22"/>
          <w:vertAlign w:val="subscript"/>
          <w:lang w:val="en-US"/>
        </w:rPr>
        <w:t>2</w:t>
      </w:r>
      <w:r w:rsidR="00C45328">
        <w:rPr>
          <w:rFonts w:cs="Arial"/>
          <w:szCs w:val="22"/>
          <w:lang w:val="en-US"/>
        </w:rPr>
        <w:t xml:space="preserve"> will be released from the infiltrating rainwater</w:t>
      </w:r>
      <w:r w:rsidR="0007167F">
        <w:rPr>
          <w:rFonts w:cs="Arial"/>
          <w:szCs w:val="22"/>
          <w:lang w:val="en-US"/>
        </w:rPr>
        <w:t xml:space="preserve"> at this temperature</w:t>
      </w:r>
      <w:r w:rsidRPr="00EB50FD">
        <w:rPr>
          <w:rFonts w:cs="Arial"/>
          <w:szCs w:val="22"/>
          <w:lang w:val="en-US"/>
        </w:rPr>
        <w:t xml:space="preserve"> and thus cannot penetrate in</w:t>
      </w:r>
      <w:r w:rsidR="00C45328">
        <w:rPr>
          <w:rFonts w:cs="Arial"/>
          <w:szCs w:val="22"/>
          <w:lang w:val="en-US"/>
        </w:rPr>
        <w:t>to the deeper layers of the</w:t>
      </w:r>
      <w:r w:rsidR="0007167F">
        <w:rPr>
          <w:rFonts w:cs="Arial"/>
          <w:szCs w:val="22"/>
          <w:lang w:val="en-US"/>
        </w:rPr>
        <w:t xml:space="preserve"> landfill.</w:t>
      </w:r>
    </w:p>
    <w:p w:rsidR="00DC4E91" w:rsidRDefault="00DC4E91" w:rsidP="00C45328">
      <w:pPr>
        <w:numPr>
          <w:ilvl w:val="1"/>
          <w:numId w:val="12"/>
        </w:numPr>
        <w:spacing w:line="276" w:lineRule="auto"/>
        <w:rPr>
          <w:rFonts w:cs="Arial"/>
          <w:szCs w:val="22"/>
          <w:lang w:val="en-US"/>
        </w:rPr>
      </w:pPr>
      <w:r w:rsidRPr="00C45328">
        <w:rPr>
          <w:rFonts w:cs="Arial"/>
          <w:szCs w:val="22"/>
          <w:lang w:val="en-US"/>
        </w:rPr>
        <w:t xml:space="preserve">Another variable is the leaching of alkaline components from the landfill body. If the landfill leachate </w:t>
      </w:r>
      <w:r w:rsidR="0007167F" w:rsidRPr="00C45328">
        <w:rPr>
          <w:rFonts w:cs="Arial"/>
          <w:szCs w:val="22"/>
          <w:lang w:val="en-US"/>
        </w:rPr>
        <w:t>is exposed to</w:t>
      </w:r>
      <w:r w:rsidRPr="00C45328">
        <w:rPr>
          <w:rFonts w:cs="Arial"/>
          <w:szCs w:val="22"/>
          <w:lang w:val="en-US"/>
        </w:rPr>
        <w:t xml:space="preserve"> air,</w:t>
      </w:r>
      <w:r w:rsidR="0007167F">
        <w:rPr>
          <w:rFonts w:cs="Arial"/>
          <w:szCs w:val="22"/>
          <w:lang w:val="en-US"/>
        </w:rPr>
        <w:t xml:space="preserve"> carbonation can also occur</w:t>
      </w:r>
      <w:r w:rsidRPr="00C45328">
        <w:rPr>
          <w:rFonts w:cs="Arial"/>
          <w:szCs w:val="22"/>
          <w:lang w:val="en-US"/>
        </w:rPr>
        <w:t xml:space="preserve"> ex situ, i.e. outside the la</w:t>
      </w:r>
      <w:r w:rsidR="00C45328">
        <w:rPr>
          <w:rFonts w:cs="Arial"/>
          <w:szCs w:val="22"/>
          <w:lang w:val="en-US"/>
        </w:rPr>
        <w:t>ndfill body.</w:t>
      </w:r>
    </w:p>
    <w:p w:rsidR="00DC4E91" w:rsidRPr="00C45328" w:rsidRDefault="002D3167" w:rsidP="00DC4E91">
      <w:pPr>
        <w:numPr>
          <w:ilvl w:val="1"/>
          <w:numId w:val="12"/>
        </w:numPr>
        <w:spacing w:line="276" w:lineRule="auto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R</w:t>
      </w:r>
      <w:r w:rsidR="00DC4E91" w:rsidRPr="00C45328">
        <w:rPr>
          <w:rFonts w:cs="Arial"/>
          <w:szCs w:val="22"/>
          <w:lang w:val="en-US"/>
        </w:rPr>
        <w:t>egard</w:t>
      </w:r>
      <w:r w:rsidR="00C45328">
        <w:rPr>
          <w:rFonts w:cs="Arial"/>
          <w:szCs w:val="22"/>
          <w:lang w:val="en-US"/>
        </w:rPr>
        <w:t>ing</w:t>
      </w:r>
      <w:r w:rsidR="00DC4E91" w:rsidRPr="00C45328">
        <w:rPr>
          <w:rFonts w:cs="Arial"/>
          <w:szCs w:val="22"/>
          <w:lang w:val="en-US"/>
        </w:rPr>
        <w:t xml:space="preserve"> </w:t>
      </w:r>
      <w:r w:rsidR="00D674CF">
        <w:rPr>
          <w:rFonts w:cs="Arial"/>
          <w:szCs w:val="22"/>
          <w:lang w:val="en-US"/>
        </w:rPr>
        <w:t xml:space="preserve">total </w:t>
      </w:r>
      <w:r w:rsidR="00DC4E91" w:rsidRPr="00C45328">
        <w:rPr>
          <w:rFonts w:cs="Arial"/>
          <w:szCs w:val="22"/>
          <w:lang w:val="en-US"/>
        </w:rPr>
        <w:t>CO</w:t>
      </w:r>
      <w:r w:rsidR="00DC4E91" w:rsidRPr="00C45328">
        <w:rPr>
          <w:rFonts w:cs="Arial"/>
          <w:szCs w:val="22"/>
          <w:vertAlign w:val="subscript"/>
          <w:lang w:val="en-US"/>
        </w:rPr>
        <w:t>2</w:t>
      </w:r>
      <w:r w:rsidR="00DC4E91" w:rsidRPr="00C45328">
        <w:rPr>
          <w:rFonts w:cs="Arial"/>
          <w:szCs w:val="22"/>
          <w:lang w:val="en-US"/>
        </w:rPr>
        <w:t xml:space="preserve"> uptake, it </w:t>
      </w:r>
      <w:r w:rsidR="00C45328">
        <w:rPr>
          <w:rFonts w:cs="Arial"/>
          <w:szCs w:val="22"/>
          <w:lang w:val="en-US"/>
        </w:rPr>
        <w:t>is irrelevant</w:t>
      </w:r>
      <w:r w:rsidR="00DC4E91" w:rsidRPr="00C45328">
        <w:rPr>
          <w:rFonts w:cs="Arial"/>
          <w:szCs w:val="22"/>
          <w:lang w:val="en-US"/>
        </w:rPr>
        <w:t xml:space="preserve"> whether carbonation </w:t>
      </w:r>
      <w:r>
        <w:rPr>
          <w:rFonts w:cs="Arial"/>
          <w:szCs w:val="22"/>
          <w:lang w:val="en-US"/>
        </w:rPr>
        <w:t>occurs</w:t>
      </w:r>
      <w:r w:rsidR="00DC4E91" w:rsidRPr="00C45328">
        <w:rPr>
          <w:rFonts w:cs="Arial"/>
          <w:szCs w:val="22"/>
          <w:lang w:val="en-US"/>
        </w:rPr>
        <w:t xml:space="preserve"> "in si-tu" or "ex s</w:t>
      </w:r>
      <w:r>
        <w:rPr>
          <w:rFonts w:cs="Arial"/>
          <w:szCs w:val="22"/>
          <w:lang w:val="en-US"/>
        </w:rPr>
        <w:t>itu". Carbonation before landfilling or in the landfill</w:t>
      </w:r>
      <w:r w:rsidR="0007167F">
        <w:rPr>
          <w:rFonts w:cs="Arial"/>
          <w:szCs w:val="22"/>
          <w:lang w:val="en-US"/>
        </w:rPr>
        <w:t xml:space="preserve"> body</w:t>
      </w:r>
      <w:r>
        <w:rPr>
          <w:rFonts w:cs="Arial"/>
          <w:szCs w:val="22"/>
          <w:lang w:val="en-US"/>
        </w:rPr>
        <w:t xml:space="preserve"> </w:t>
      </w:r>
      <w:r w:rsidR="00DC4E91" w:rsidRPr="00C45328">
        <w:rPr>
          <w:rFonts w:cs="Arial"/>
          <w:szCs w:val="22"/>
          <w:lang w:val="en-US"/>
        </w:rPr>
        <w:t>would</w:t>
      </w:r>
      <w:r>
        <w:rPr>
          <w:rFonts w:cs="Arial"/>
          <w:szCs w:val="22"/>
          <w:lang w:val="en-US"/>
        </w:rPr>
        <w:t>, however,</w:t>
      </w:r>
      <w:r w:rsidR="00DC4E91" w:rsidRPr="00C45328">
        <w:rPr>
          <w:rFonts w:cs="Arial"/>
          <w:szCs w:val="22"/>
          <w:lang w:val="en-US"/>
        </w:rPr>
        <w:t xml:space="preserve"> </w:t>
      </w:r>
      <w:r>
        <w:rPr>
          <w:rFonts w:cs="Arial"/>
          <w:szCs w:val="22"/>
          <w:lang w:val="en-US"/>
        </w:rPr>
        <w:t>be</w:t>
      </w:r>
      <w:r w:rsidR="00DC4E91" w:rsidRPr="00C45328">
        <w:rPr>
          <w:rFonts w:cs="Arial"/>
          <w:szCs w:val="22"/>
          <w:lang w:val="en-US"/>
        </w:rPr>
        <w:t xml:space="preserve"> advantage</w:t>
      </w:r>
      <w:r>
        <w:rPr>
          <w:rFonts w:cs="Arial"/>
          <w:szCs w:val="22"/>
          <w:lang w:val="en-US"/>
        </w:rPr>
        <w:t>ous, as</w:t>
      </w:r>
      <w:r w:rsidR="00DC4E91" w:rsidRPr="00C45328">
        <w:rPr>
          <w:rFonts w:cs="Arial"/>
          <w:szCs w:val="22"/>
          <w:lang w:val="en-US"/>
        </w:rPr>
        <w:t xml:space="preserve"> the alkalini</w:t>
      </w:r>
      <w:r>
        <w:rPr>
          <w:rFonts w:cs="Arial"/>
          <w:szCs w:val="22"/>
          <w:lang w:val="en-US"/>
        </w:rPr>
        <w:t>ty potential (</w:t>
      </w:r>
      <w:r w:rsidRPr="00C45328">
        <w:rPr>
          <w:rFonts w:cs="Arial"/>
          <w:szCs w:val="22"/>
          <w:lang w:val="en-US"/>
        </w:rPr>
        <w:t>Ca(OH)</w:t>
      </w:r>
      <w:r w:rsidRPr="002D3167">
        <w:rPr>
          <w:rFonts w:cs="Arial"/>
          <w:szCs w:val="22"/>
          <w:vertAlign w:val="subscript"/>
          <w:lang w:val="en-US"/>
        </w:rPr>
        <w:t>2</w:t>
      </w:r>
      <w:r w:rsidRPr="002D3167">
        <w:rPr>
          <w:rFonts w:cs="Arial"/>
          <w:szCs w:val="22"/>
          <w:lang w:val="en-US"/>
        </w:rPr>
        <w:t>)</w:t>
      </w:r>
      <w:r w:rsidRPr="00C45328">
        <w:rPr>
          <w:rFonts w:cs="Arial"/>
          <w:szCs w:val="22"/>
          <w:lang w:val="en-US"/>
        </w:rPr>
        <w:t xml:space="preserve"> </w:t>
      </w:r>
      <w:r>
        <w:rPr>
          <w:rFonts w:cs="Arial"/>
          <w:szCs w:val="22"/>
          <w:lang w:val="en-US"/>
        </w:rPr>
        <w:t>will not leach out</w:t>
      </w:r>
      <w:r w:rsidR="00DC4E91" w:rsidRPr="00C45328">
        <w:rPr>
          <w:rFonts w:cs="Arial"/>
          <w:szCs w:val="22"/>
          <w:lang w:val="en-US"/>
        </w:rPr>
        <w:t xml:space="preserve"> </w:t>
      </w:r>
      <w:r w:rsidR="0007167F">
        <w:rPr>
          <w:rFonts w:cs="Arial"/>
          <w:szCs w:val="22"/>
          <w:lang w:val="en-US"/>
        </w:rPr>
        <w:t>but remain</w:t>
      </w:r>
      <w:r w:rsidR="00DC4E91" w:rsidRPr="00C45328">
        <w:rPr>
          <w:rFonts w:cs="Arial"/>
          <w:szCs w:val="22"/>
          <w:lang w:val="en-US"/>
        </w:rPr>
        <w:t xml:space="preserve"> in the landfill body as CaCO3. This increases the buffering capacity of the landfill body, which in turn favors the l</w:t>
      </w:r>
      <w:r>
        <w:rPr>
          <w:rFonts w:cs="Arial"/>
          <w:szCs w:val="22"/>
          <w:lang w:val="en-US"/>
        </w:rPr>
        <w:t>ong-term stability of</w:t>
      </w:r>
      <w:r w:rsidR="00DC4E91" w:rsidRPr="00C45328">
        <w:rPr>
          <w:rFonts w:cs="Arial"/>
          <w:szCs w:val="22"/>
          <w:lang w:val="en-US"/>
        </w:rPr>
        <w:t xml:space="preserve"> heavy metals. This mechanism can have a positive effect on landfill aftercare.</w:t>
      </w:r>
    </w:p>
    <w:p w:rsidR="00DC4E91" w:rsidRPr="002D3167" w:rsidRDefault="00DC4E91" w:rsidP="002D3167">
      <w:pPr>
        <w:numPr>
          <w:ilvl w:val="1"/>
          <w:numId w:val="12"/>
        </w:numPr>
        <w:spacing w:line="276" w:lineRule="auto"/>
        <w:rPr>
          <w:rFonts w:cs="Arial"/>
          <w:szCs w:val="22"/>
          <w:lang w:val="en-US"/>
        </w:rPr>
      </w:pPr>
      <w:r w:rsidRPr="002D3167">
        <w:rPr>
          <w:rFonts w:cs="Arial"/>
          <w:szCs w:val="22"/>
          <w:lang w:val="en-US"/>
        </w:rPr>
        <w:lastRenderedPageBreak/>
        <w:t xml:space="preserve">Furthermore, it is unclear whether </w:t>
      </w:r>
      <w:r w:rsidR="002D3167">
        <w:rPr>
          <w:rFonts w:cs="Arial"/>
          <w:szCs w:val="22"/>
          <w:lang w:val="en-US"/>
        </w:rPr>
        <w:t>CO</w:t>
      </w:r>
      <w:r w:rsidR="002D3167" w:rsidRPr="002D3167">
        <w:rPr>
          <w:rFonts w:cs="Arial"/>
          <w:szCs w:val="22"/>
          <w:vertAlign w:val="subscript"/>
          <w:lang w:val="en-US"/>
        </w:rPr>
        <w:t>2</w:t>
      </w:r>
      <w:r w:rsidR="002D3167">
        <w:rPr>
          <w:rFonts w:cs="Arial"/>
          <w:szCs w:val="22"/>
          <w:lang w:val="en-US"/>
        </w:rPr>
        <w:t xml:space="preserve"> releasing </w:t>
      </w:r>
      <w:r w:rsidRPr="002D3167">
        <w:rPr>
          <w:rFonts w:cs="Arial"/>
          <w:szCs w:val="22"/>
          <w:lang w:val="en-US"/>
        </w:rPr>
        <w:t>processes take place under landfill conditions</w:t>
      </w:r>
      <w:r w:rsidR="002D3167">
        <w:rPr>
          <w:rFonts w:cs="Arial"/>
          <w:szCs w:val="22"/>
          <w:lang w:val="en-US"/>
        </w:rPr>
        <w:t>,</w:t>
      </w:r>
      <w:r w:rsidRPr="002D3167">
        <w:rPr>
          <w:rFonts w:cs="Arial"/>
          <w:szCs w:val="22"/>
          <w:lang w:val="en-US"/>
        </w:rPr>
        <w:t xml:space="preserve"> </w:t>
      </w:r>
      <w:r w:rsidR="002D3167">
        <w:rPr>
          <w:rFonts w:cs="Arial"/>
          <w:szCs w:val="22"/>
          <w:lang w:val="en-US"/>
        </w:rPr>
        <w:t>e.g. by</w:t>
      </w:r>
      <w:r w:rsidRPr="002D3167">
        <w:rPr>
          <w:rFonts w:cs="Arial"/>
          <w:szCs w:val="22"/>
          <w:lang w:val="en-US"/>
        </w:rPr>
        <w:t xml:space="preserve"> (chem</w:t>
      </w:r>
      <w:r w:rsidR="002D3167">
        <w:rPr>
          <w:rFonts w:cs="Arial"/>
          <w:szCs w:val="22"/>
          <w:lang w:val="en-US"/>
        </w:rPr>
        <w:t>ical/microbial) oxidation of</w:t>
      </w:r>
      <w:r w:rsidRPr="002D3167">
        <w:rPr>
          <w:rFonts w:cs="Arial"/>
          <w:szCs w:val="22"/>
          <w:lang w:val="en-US"/>
        </w:rPr>
        <w:t xml:space="preserve"> unburned organi</w:t>
      </w:r>
      <w:r w:rsidR="002D3167">
        <w:rPr>
          <w:rFonts w:cs="Arial"/>
          <w:szCs w:val="22"/>
          <w:lang w:val="en-US"/>
        </w:rPr>
        <w:t>cs present in deposited bottom ash</w:t>
      </w:r>
      <w:r w:rsidRPr="002D3167">
        <w:rPr>
          <w:rFonts w:cs="Arial"/>
          <w:szCs w:val="22"/>
          <w:lang w:val="en-US"/>
        </w:rPr>
        <w:t xml:space="preserve">. </w:t>
      </w:r>
    </w:p>
    <w:p w:rsidR="00DC4E91" w:rsidRPr="00C63F90" w:rsidRDefault="00DC4E91" w:rsidP="00DC4E91">
      <w:pPr>
        <w:spacing w:line="276" w:lineRule="auto"/>
        <w:rPr>
          <w:rFonts w:cs="Arial"/>
          <w:szCs w:val="22"/>
          <w:lang w:val="en-US"/>
        </w:rPr>
      </w:pPr>
    </w:p>
    <w:p w:rsidR="00DC4E91" w:rsidRPr="002D3167" w:rsidRDefault="00DC4E91" w:rsidP="00DC4E91">
      <w:pPr>
        <w:spacing w:line="276" w:lineRule="auto"/>
        <w:rPr>
          <w:rFonts w:cs="Arial"/>
          <w:szCs w:val="22"/>
          <w:lang w:val="en-US"/>
        </w:rPr>
      </w:pPr>
      <w:r w:rsidRPr="002D3167">
        <w:rPr>
          <w:rFonts w:cs="Arial"/>
          <w:szCs w:val="22"/>
          <w:lang w:val="en-US"/>
        </w:rPr>
        <w:t>The vast majority of studies conducted to date on CO</w:t>
      </w:r>
      <w:r w:rsidRPr="002D3167">
        <w:rPr>
          <w:rFonts w:cs="Arial"/>
          <w:szCs w:val="22"/>
          <w:vertAlign w:val="subscript"/>
          <w:lang w:val="en-US"/>
        </w:rPr>
        <w:t>2</w:t>
      </w:r>
      <w:r w:rsidR="002D3167">
        <w:rPr>
          <w:rFonts w:cs="Arial"/>
          <w:szCs w:val="22"/>
          <w:lang w:val="en-US"/>
        </w:rPr>
        <w:t xml:space="preserve"> uptake by MSWI bottom ash</w:t>
      </w:r>
      <w:r w:rsidRPr="002D3167">
        <w:rPr>
          <w:rFonts w:cs="Arial"/>
          <w:szCs w:val="22"/>
          <w:lang w:val="en-US"/>
        </w:rPr>
        <w:t xml:space="preserve"> hav</w:t>
      </w:r>
      <w:r w:rsidR="002D3167">
        <w:rPr>
          <w:rFonts w:cs="Arial"/>
          <w:szCs w:val="22"/>
          <w:lang w:val="en-US"/>
        </w:rPr>
        <w:t>e been based on laboratory experiments. They focused</w:t>
      </w:r>
      <w:r w:rsidRPr="002D3167">
        <w:rPr>
          <w:rFonts w:cs="Arial"/>
          <w:szCs w:val="22"/>
          <w:lang w:val="en-US"/>
        </w:rPr>
        <w:t xml:space="preserve"> mainly on thermodynamics, i.e. on the CO</w:t>
      </w:r>
      <w:r w:rsidRPr="0007167F">
        <w:rPr>
          <w:rFonts w:cs="Arial"/>
          <w:szCs w:val="22"/>
          <w:vertAlign w:val="subscript"/>
          <w:lang w:val="en-US"/>
        </w:rPr>
        <w:t>2</w:t>
      </w:r>
      <w:r w:rsidRPr="002D3167">
        <w:rPr>
          <w:rFonts w:cs="Arial"/>
          <w:szCs w:val="22"/>
          <w:lang w:val="en-US"/>
        </w:rPr>
        <w:t xml:space="preserve"> uptake capacity under different conditions. Only </w:t>
      </w:r>
      <w:r w:rsidR="00D674CF">
        <w:rPr>
          <w:rFonts w:cs="Arial"/>
          <w:szCs w:val="22"/>
          <w:lang w:val="en-US"/>
        </w:rPr>
        <w:t>very few</w:t>
      </w:r>
      <w:r w:rsidRPr="002D3167">
        <w:rPr>
          <w:rFonts w:cs="Arial"/>
          <w:szCs w:val="22"/>
          <w:lang w:val="en-US"/>
        </w:rPr>
        <w:t xml:space="preserve"> studies </w:t>
      </w:r>
      <w:r w:rsidR="00D674CF">
        <w:rPr>
          <w:rFonts w:cs="Arial"/>
          <w:szCs w:val="22"/>
          <w:lang w:val="en-US"/>
        </w:rPr>
        <w:t>dealt with</w:t>
      </w:r>
      <w:r w:rsidR="00D674CF" w:rsidRPr="002D3167">
        <w:rPr>
          <w:rFonts w:cs="Arial"/>
          <w:szCs w:val="22"/>
          <w:lang w:val="en-US"/>
        </w:rPr>
        <w:t xml:space="preserve"> </w:t>
      </w:r>
      <w:r w:rsidRPr="002D3167">
        <w:rPr>
          <w:rFonts w:cs="Arial"/>
          <w:szCs w:val="22"/>
          <w:lang w:val="en-US"/>
        </w:rPr>
        <w:t xml:space="preserve">the kinetics of carbonation under semi-realistic conditions. </w:t>
      </w:r>
    </w:p>
    <w:p w:rsidR="00DC4E91" w:rsidRDefault="00DC4E91" w:rsidP="00DC4E91">
      <w:pPr>
        <w:spacing w:line="276" w:lineRule="auto"/>
        <w:rPr>
          <w:rFonts w:cs="Arial"/>
          <w:szCs w:val="22"/>
          <w:lang w:val="en-US"/>
        </w:rPr>
      </w:pPr>
    </w:p>
    <w:p w:rsidR="00C63F90" w:rsidRPr="00C63F90" w:rsidRDefault="00C63F90" w:rsidP="00DC4E91">
      <w:pPr>
        <w:spacing w:line="276" w:lineRule="auto"/>
        <w:rPr>
          <w:rFonts w:cs="Arial"/>
          <w:szCs w:val="22"/>
          <w:lang w:val="en-US"/>
        </w:rPr>
      </w:pPr>
    </w:p>
    <w:p w:rsidR="00FB1758" w:rsidRPr="00C63F90" w:rsidRDefault="007A301D" w:rsidP="00FB1758">
      <w:pPr>
        <w:spacing w:line="276" w:lineRule="auto"/>
        <w:rPr>
          <w:rFonts w:cs="Arial"/>
          <w:b/>
          <w:sz w:val="24"/>
          <w:szCs w:val="22"/>
          <w:lang w:val="en-US"/>
        </w:rPr>
      </w:pPr>
      <w:r>
        <w:rPr>
          <w:rFonts w:cs="Arial"/>
          <w:b/>
          <w:sz w:val="24"/>
          <w:szCs w:val="22"/>
          <w:lang w:val="en-US"/>
        </w:rPr>
        <w:t>Goal of the thesis</w:t>
      </w:r>
    </w:p>
    <w:p w:rsidR="00FB1758" w:rsidRDefault="00FB1758" w:rsidP="00FB1758">
      <w:pPr>
        <w:spacing w:line="276" w:lineRule="auto"/>
        <w:rPr>
          <w:rFonts w:cs="Arial"/>
          <w:szCs w:val="22"/>
          <w:lang w:val="en-US"/>
        </w:rPr>
      </w:pPr>
    </w:p>
    <w:p w:rsidR="00FB1758" w:rsidRPr="00FB1758" w:rsidRDefault="00FB1758" w:rsidP="00FB1758">
      <w:pPr>
        <w:spacing w:line="276" w:lineRule="auto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To date, it is</w:t>
      </w:r>
      <w:r w:rsidRPr="00FB1758">
        <w:rPr>
          <w:rFonts w:cs="Arial"/>
          <w:szCs w:val="22"/>
          <w:lang w:val="en-US"/>
        </w:rPr>
        <w:t xml:space="preserve"> unclear how much CO</w:t>
      </w:r>
      <w:r w:rsidRPr="00FB1758">
        <w:rPr>
          <w:rFonts w:cs="Arial"/>
          <w:szCs w:val="22"/>
          <w:vertAlign w:val="subscript"/>
          <w:lang w:val="en-US"/>
        </w:rPr>
        <w:t>2</w:t>
      </w:r>
      <w:r>
        <w:rPr>
          <w:rFonts w:cs="Arial"/>
          <w:szCs w:val="22"/>
          <w:lang w:val="en-US"/>
        </w:rPr>
        <w:t xml:space="preserve"> is absorbed by </w:t>
      </w:r>
      <w:r w:rsidR="0009325E">
        <w:rPr>
          <w:rFonts w:cs="Arial"/>
          <w:szCs w:val="22"/>
          <w:lang w:val="en-US"/>
        </w:rPr>
        <w:t>IBA</w:t>
      </w:r>
      <w:r w:rsidRPr="00FB1758">
        <w:rPr>
          <w:rFonts w:cs="Arial"/>
          <w:szCs w:val="22"/>
          <w:lang w:val="en-US"/>
        </w:rPr>
        <w:t xml:space="preserve"> along its life cycle from</w:t>
      </w:r>
      <w:r>
        <w:rPr>
          <w:rFonts w:cs="Arial"/>
          <w:szCs w:val="22"/>
          <w:lang w:val="en-US"/>
        </w:rPr>
        <w:t xml:space="preserve"> </w:t>
      </w:r>
      <w:r w:rsidR="0009325E">
        <w:rPr>
          <w:rFonts w:cs="Arial"/>
          <w:szCs w:val="22"/>
          <w:lang w:val="en-US"/>
        </w:rPr>
        <w:t>the</w:t>
      </w:r>
      <w:r w:rsidR="00D674CF">
        <w:rPr>
          <w:rFonts w:cs="Arial"/>
          <w:szCs w:val="22"/>
          <w:lang w:val="en-US"/>
        </w:rPr>
        <w:t xml:space="preserve"> </w:t>
      </w:r>
      <w:r>
        <w:rPr>
          <w:rFonts w:cs="Arial"/>
          <w:szCs w:val="22"/>
          <w:lang w:val="en-US"/>
        </w:rPr>
        <w:t>wet discharge</w:t>
      </w:r>
      <w:r w:rsidR="0009325E">
        <w:rPr>
          <w:rFonts w:cs="Arial"/>
          <w:szCs w:val="22"/>
          <w:lang w:val="en-US"/>
        </w:rPr>
        <w:t xml:space="preserve"> from the incinerator</w:t>
      </w:r>
      <w:r>
        <w:rPr>
          <w:rFonts w:cs="Arial"/>
          <w:szCs w:val="22"/>
          <w:lang w:val="en-US"/>
        </w:rPr>
        <w:t xml:space="preserve"> to </w:t>
      </w:r>
      <w:r w:rsidR="0009325E">
        <w:rPr>
          <w:rFonts w:cs="Arial"/>
          <w:szCs w:val="22"/>
          <w:lang w:val="en-US"/>
        </w:rPr>
        <w:t>the</w:t>
      </w:r>
      <w:r>
        <w:rPr>
          <w:rFonts w:cs="Arial"/>
          <w:szCs w:val="22"/>
          <w:lang w:val="en-US"/>
        </w:rPr>
        <w:t xml:space="preserve"> landfill</w:t>
      </w:r>
      <w:r w:rsidRPr="00FB1758">
        <w:rPr>
          <w:rFonts w:cs="Arial"/>
          <w:szCs w:val="22"/>
          <w:lang w:val="en-US"/>
        </w:rPr>
        <w:t xml:space="preserve">. </w:t>
      </w:r>
    </w:p>
    <w:p w:rsidR="00FB1758" w:rsidRPr="00C63F90" w:rsidRDefault="00FB1758" w:rsidP="00FB1758">
      <w:pPr>
        <w:spacing w:line="276" w:lineRule="auto"/>
        <w:rPr>
          <w:rFonts w:cs="Arial"/>
          <w:szCs w:val="22"/>
          <w:lang w:val="en-US"/>
        </w:rPr>
      </w:pPr>
    </w:p>
    <w:p w:rsidR="00FB1758" w:rsidRPr="00FB1758" w:rsidRDefault="00FB1758" w:rsidP="00FB1758">
      <w:pPr>
        <w:spacing w:line="276" w:lineRule="auto"/>
        <w:rPr>
          <w:rFonts w:cs="Arial"/>
          <w:b/>
          <w:szCs w:val="22"/>
          <w:lang w:val="en-US"/>
        </w:rPr>
      </w:pPr>
      <w:r w:rsidRPr="00FB1758">
        <w:rPr>
          <w:rFonts w:cs="Arial"/>
          <w:b/>
          <w:szCs w:val="22"/>
          <w:lang w:val="en-US"/>
        </w:rPr>
        <w:t xml:space="preserve">The </w:t>
      </w:r>
      <w:r w:rsidR="00D674CF">
        <w:rPr>
          <w:rFonts w:cs="Arial"/>
          <w:b/>
          <w:szCs w:val="22"/>
          <w:lang w:val="en-US"/>
        </w:rPr>
        <w:t>objective</w:t>
      </w:r>
      <w:r w:rsidR="00D674CF" w:rsidRPr="00FB1758">
        <w:rPr>
          <w:rFonts w:cs="Arial"/>
          <w:b/>
          <w:szCs w:val="22"/>
          <w:lang w:val="en-US"/>
        </w:rPr>
        <w:t xml:space="preserve"> </w:t>
      </w:r>
      <w:r w:rsidRPr="00FB1758">
        <w:rPr>
          <w:rFonts w:cs="Arial"/>
          <w:b/>
          <w:szCs w:val="22"/>
          <w:lang w:val="en-US"/>
        </w:rPr>
        <w:t>of th</w:t>
      </w:r>
      <w:r w:rsidR="00D674CF">
        <w:rPr>
          <w:rFonts w:cs="Arial"/>
          <w:b/>
          <w:szCs w:val="22"/>
          <w:lang w:val="en-US"/>
        </w:rPr>
        <w:t>is</w:t>
      </w:r>
      <w:r w:rsidRPr="00FB1758">
        <w:rPr>
          <w:rFonts w:cs="Arial"/>
          <w:b/>
          <w:szCs w:val="22"/>
          <w:lang w:val="en-US"/>
        </w:rPr>
        <w:t xml:space="preserve"> </w:t>
      </w:r>
      <w:r w:rsidR="007A301D">
        <w:rPr>
          <w:rFonts w:cs="Arial"/>
          <w:b/>
          <w:szCs w:val="22"/>
          <w:lang w:val="en-US"/>
        </w:rPr>
        <w:t>thesis</w:t>
      </w:r>
      <w:r w:rsidRPr="00FB1758">
        <w:rPr>
          <w:rFonts w:cs="Arial"/>
          <w:b/>
          <w:szCs w:val="22"/>
          <w:lang w:val="en-US"/>
        </w:rPr>
        <w:t xml:space="preserve"> is to </w:t>
      </w:r>
      <w:r w:rsidR="0007167F">
        <w:rPr>
          <w:rFonts w:cs="Arial"/>
          <w:b/>
          <w:szCs w:val="22"/>
          <w:lang w:val="en-US"/>
        </w:rPr>
        <w:t>investigate the kinetics of bottom ash</w:t>
      </w:r>
      <w:r w:rsidRPr="00FB1758">
        <w:rPr>
          <w:rFonts w:cs="Arial"/>
          <w:b/>
          <w:szCs w:val="22"/>
          <w:lang w:val="en-US"/>
        </w:rPr>
        <w:t xml:space="preserve"> carbonation and to estimate its magnitude:</w:t>
      </w:r>
    </w:p>
    <w:p w:rsidR="00FB1758" w:rsidRPr="0007167F" w:rsidRDefault="00FB1758" w:rsidP="0007167F">
      <w:pPr>
        <w:rPr>
          <w:lang w:val="en-US"/>
        </w:rPr>
      </w:pPr>
    </w:p>
    <w:p w:rsidR="00FB1758" w:rsidRPr="0007167F" w:rsidRDefault="00FB1758" w:rsidP="00FB1758">
      <w:pPr>
        <w:numPr>
          <w:ilvl w:val="0"/>
          <w:numId w:val="17"/>
        </w:numPr>
        <w:spacing w:line="276" w:lineRule="auto"/>
        <w:rPr>
          <w:rFonts w:cs="Arial"/>
          <w:b/>
          <w:szCs w:val="22"/>
          <w:lang w:val="en-US"/>
        </w:rPr>
      </w:pPr>
      <w:r w:rsidRPr="0007167F">
        <w:rPr>
          <w:rFonts w:cs="Arial"/>
          <w:b/>
          <w:szCs w:val="22"/>
          <w:lang w:val="en-US"/>
        </w:rPr>
        <w:t>How much CO</w:t>
      </w:r>
      <w:r w:rsidRPr="0007167F">
        <w:rPr>
          <w:rFonts w:cs="Arial"/>
          <w:b/>
          <w:szCs w:val="22"/>
          <w:vertAlign w:val="subscript"/>
          <w:lang w:val="en-US"/>
        </w:rPr>
        <w:t>2</w:t>
      </w:r>
      <w:r w:rsidRPr="0007167F">
        <w:rPr>
          <w:rFonts w:cs="Arial"/>
          <w:b/>
          <w:szCs w:val="22"/>
          <w:lang w:val="en-US"/>
        </w:rPr>
        <w:t xml:space="preserve"> per </w:t>
      </w:r>
      <w:r w:rsidR="00D674CF" w:rsidRPr="0007167F">
        <w:rPr>
          <w:rFonts w:cs="Arial"/>
          <w:b/>
          <w:szCs w:val="22"/>
          <w:lang w:val="en-US"/>
        </w:rPr>
        <w:t>m</w:t>
      </w:r>
      <w:r w:rsidR="00D674CF">
        <w:rPr>
          <w:rFonts w:cs="Arial"/>
          <w:b/>
          <w:szCs w:val="22"/>
          <w:vertAlign w:val="superscript"/>
          <w:lang w:val="en-US"/>
        </w:rPr>
        <w:t>3</w:t>
      </w:r>
      <w:r w:rsidR="00D674CF" w:rsidRPr="0007167F">
        <w:rPr>
          <w:rFonts w:cs="Arial"/>
          <w:b/>
          <w:szCs w:val="22"/>
          <w:lang w:val="en-US"/>
        </w:rPr>
        <w:t xml:space="preserve"> </w:t>
      </w:r>
      <w:r w:rsidRPr="0007167F">
        <w:rPr>
          <w:rFonts w:cs="Arial"/>
          <w:b/>
          <w:szCs w:val="22"/>
          <w:lang w:val="en-US"/>
        </w:rPr>
        <w:t>and day is</w:t>
      </w:r>
      <w:r w:rsidR="0009325E">
        <w:rPr>
          <w:rFonts w:cs="Arial"/>
          <w:b/>
          <w:szCs w:val="22"/>
          <w:lang w:val="en-US"/>
        </w:rPr>
        <w:t xml:space="preserve"> being</w:t>
      </w:r>
      <w:r w:rsidRPr="0007167F">
        <w:rPr>
          <w:rFonts w:cs="Arial"/>
          <w:b/>
          <w:szCs w:val="22"/>
          <w:lang w:val="en-US"/>
        </w:rPr>
        <w:t xml:space="preserve"> absorbed by </w:t>
      </w:r>
      <w:r w:rsidR="00D674CF">
        <w:rPr>
          <w:rFonts w:cs="Arial"/>
          <w:b/>
          <w:szCs w:val="22"/>
          <w:lang w:val="en-US"/>
        </w:rPr>
        <w:t>IBA</w:t>
      </w:r>
      <w:r w:rsidRPr="0007167F">
        <w:rPr>
          <w:rFonts w:cs="Arial"/>
          <w:b/>
          <w:szCs w:val="22"/>
          <w:lang w:val="en-US"/>
        </w:rPr>
        <w:t xml:space="preserve"> ash </w:t>
      </w:r>
      <w:r w:rsidR="0009325E">
        <w:rPr>
          <w:rFonts w:cs="Arial"/>
          <w:b/>
          <w:szCs w:val="22"/>
          <w:lang w:val="en-US"/>
        </w:rPr>
        <w:t xml:space="preserve">in each step </w:t>
      </w:r>
      <w:r w:rsidRPr="0007167F">
        <w:rPr>
          <w:rFonts w:cs="Arial"/>
          <w:b/>
          <w:szCs w:val="22"/>
          <w:lang w:val="en-US"/>
        </w:rPr>
        <w:t>along the life cycle presented above?</w:t>
      </w:r>
    </w:p>
    <w:p w:rsidR="00FB1758" w:rsidRPr="0007167F" w:rsidRDefault="00FB1758" w:rsidP="00FB1758">
      <w:pPr>
        <w:numPr>
          <w:ilvl w:val="0"/>
          <w:numId w:val="17"/>
        </w:numPr>
        <w:spacing w:line="276" w:lineRule="auto"/>
        <w:rPr>
          <w:rFonts w:cs="Arial"/>
          <w:b/>
          <w:szCs w:val="22"/>
          <w:lang w:val="en-US"/>
        </w:rPr>
      </w:pPr>
      <w:r w:rsidRPr="0007167F">
        <w:rPr>
          <w:rFonts w:cs="Arial"/>
          <w:b/>
          <w:szCs w:val="22"/>
          <w:lang w:val="en-US"/>
        </w:rPr>
        <w:t xml:space="preserve">How much of the carbonation potential of </w:t>
      </w:r>
      <w:r w:rsidR="00D674CF">
        <w:rPr>
          <w:rFonts w:cs="Arial"/>
          <w:b/>
          <w:szCs w:val="22"/>
          <w:lang w:val="en-US"/>
        </w:rPr>
        <w:t>IBA</w:t>
      </w:r>
      <w:r w:rsidRPr="0007167F">
        <w:rPr>
          <w:rFonts w:cs="Arial"/>
          <w:b/>
          <w:szCs w:val="22"/>
          <w:lang w:val="en-US"/>
        </w:rPr>
        <w:t xml:space="preserve"> is still present in Swiss bottom ash landfills?</w:t>
      </w:r>
    </w:p>
    <w:p w:rsidR="00FB1758" w:rsidRPr="0007167F" w:rsidRDefault="00D674CF" w:rsidP="00FB1758">
      <w:pPr>
        <w:numPr>
          <w:ilvl w:val="0"/>
          <w:numId w:val="17"/>
        </w:numPr>
        <w:spacing w:line="276" w:lineRule="auto"/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t>Which</w:t>
      </w:r>
      <w:r w:rsidRPr="0007167F">
        <w:rPr>
          <w:rFonts w:cs="Arial"/>
          <w:b/>
          <w:szCs w:val="22"/>
          <w:lang w:val="en-US"/>
        </w:rPr>
        <w:t xml:space="preserve"> </w:t>
      </w:r>
      <w:r w:rsidR="00FB1758" w:rsidRPr="0007167F">
        <w:rPr>
          <w:rFonts w:cs="Arial"/>
          <w:b/>
          <w:szCs w:val="22"/>
          <w:lang w:val="en-US"/>
        </w:rPr>
        <w:t xml:space="preserve">technical measures </w:t>
      </w:r>
      <w:r>
        <w:rPr>
          <w:rFonts w:cs="Arial"/>
          <w:b/>
          <w:szCs w:val="22"/>
          <w:lang w:val="en-US"/>
        </w:rPr>
        <w:t>can be employed for promoting the carbonation process?</w:t>
      </w:r>
      <w:r w:rsidR="00FB1758" w:rsidRPr="0007167F">
        <w:rPr>
          <w:rFonts w:cs="Arial"/>
          <w:b/>
          <w:szCs w:val="22"/>
          <w:lang w:val="en-US"/>
        </w:rPr>
        <w:t xml:space="preserve"> </w:t>
      </w:r>
    </w:p>
    <w:p w:rsidR="00FB1758" w:rsidRPr="0007167F" w:rsidRDefault="00FB1758" w:rsidP="00FB1758">
      <w:pPr>
        <w:numPr>
          <w:ilvl w:val="0"/>
          <w:numId w:val="17"/>
        </w:numPr>
        <w:spacing w:line="276" w:lineRule="auto"/>
        <w:rPr>
          <w:rFonts w:cs="Arial"/>
          <w:b/>
          <w:szCs w:val="22"/>
          <w:lang w:val="en-US"/>
        </w:rPr>
      </w:pPr>
      <w:r w:rsidRPr="0007167F">
        <w:rPr>
          <w:rFonts w:cs="Arial"/>
          <w:b/>
          <w:szCs w:val="22"/>
          <w:lang w:val="en-US"/>
        </w:rPr>
        <w:t xml:space="preserve">Will "forced" carbonation of landfilled bottom ash result in benefits for landfill aftercare? </w:t>
      </w:r>
    </w:p>
    <w:p w:rsidR="00FB1758" w:rsidRPr="00FB1758" w:rsidRDefault="00FB1758" w:rsidP="00FB1758">
      <w:pPr>
        <w:spacing w:line="276" w:lineRule="auto"/>
        <w:rPr>
          <w:rFonts w:cs="Arial"/>
          <w:b/>
          <w:szCs w:val="22"/>
          <w:lang w:val="en-US"/>
        </w:rPr>
      </w:pPr>
    </w:p>
    <w:p w:rsidR="00FB1758" w:rsidRPr="00FB1758" w:rsidRDefault="00FB1758" w:rsidP="00FB1758">
      <w:pPr>
        <w:spacing w:line="276" w:lineRule="auto"/>
        <w:rPr>
          <w:rFonts w:cs="Arial"/>
          <w:szCs w:val="22"/>
          <w:lang w:val="en-US"/>
        </w:rPr>
      </w:pPr>
      <w:r w:rsidRPr="00FB1758">
        <w:rPr>
          <w:rFonts w:cs="Arial"/>
          <w:szCs w:val="22"/>
          <w:lang w:val="en-US"/>
        </w:rPr>
        <w:t xml:space="preserve">Points 3 and 4 should also take into account aspects such as feasibility and economic viability. </w:t>
      </w:r>
    </w:p>
    <w:p w:rsidR="00D674CF" w:rsidRDefault="00D674CF" w:rsidP="00FB1758">
      <w:pPr>
        <w:spacing w:line="276" w:lineRule="auto"/>
        <w:rPr>
          <w:rFonts w:cs="Arial"/>
          <w:b/>
          <w:szCs w:val="22"/>
          <w:lang w:val="en-US"/>
        </w:rPr>
      </w:pPr>
    </w:p>
    <w:p w:rsidR="00C63F90" w:rsidRDefault="00C63F90" w:rsidP="00FB1758">
      <w:pPr>
        <w:spacing w:line="276" w:lineRule="auto"/>
        <w:rPr>
          <w:rFonts w:cs="Arial"/>
          <w:b/>
          <w:szCs w:val="22"/>
          <w:lang w:val="en-US"/>
        </w:rPr>
      </w:pPr>
    </w:p>
    <w:p w:rsidR="00C63F90" w:rsidRDefault="00C63F90" w:rsidP="00FB1758">
      <w:pPr>
        <w:spacing w:line="276" w:lineRule="auto"/>
        <w:rPr>
          <w:rFonts w:cs="Arial"/>
          <w:b/>
          <w:szCs w:val="22"/>
          <w:lang w:val="en-US"/>
        </w:rPr>
      </w:pPr>
    </w:p>
    <w:p w:rsidR="00C63F90" w:rsidRDefault="00C63F90" w:rsidP="00FB1758">
      <w:pPr>
        <w:spacing w:line="276" w:lineRule="auto"/>
        <w:rPr>
          <w:rFonts w:cs="Arial"/>
          <w:b/>
          <w:szCs w:val="22"/>
          <w:lang w:val="en-US"/>
        </w:rPr>
      </w:pPr>
    </w:p>
    <w:p w:rsidR="00C63F90" w:rsidRDefault="00C63F90" w:rsidP="00FB1758">
      <w:pPr>
        <w:spacing w:line="276" w:lineRule="auto"/>
        <w:rPr>
          <w:rFonts w:cs="Arial"/>
          <w:b/>
          <w:szCs w:val="22"/>
          <w:lang w:val="en-US"/>
        </w:rPr>
      </w:pPr>
    </w:p>
    <w:p w:rsidR="00C63F90" w:rsidRDefault="00C63F90" w:rsidP="00FB1758">
      <w:pPr>
        <w:spacing w:line="276" w:lineRule="auto"/>
        <w:rPr>
          <w:rFonts w:cs="Arial"/>
          <w:b/>
          <w:szCs w:val="22"/>
          <w:lang w:val="en-US"/>
        </w:rPr>
      </w:pPr>
    </w:p>
    <w:p w:rsidR="00C63F90" w:rsidRDefault="00C63F90" w:rsidP="00FB1758">
      <w:pPr>
        <w:spacing w:line="276" w:lineRule="auto"/>
        <w:rPr>
          <w:rFonts w:cs="Arial"/>
          <w:b/>
          <w:szCs w:val="22"/>
          <w:lang w:val="en-US"/>
        </w:rPr>
      </w:pPr>
    </w:p>
    <w:p w:rsidR="00FB1758" w:rsidRPr="00C63F90" w:rsidRDefault="007A301D" w:rsidP="00FB1758">
      <w:pPr>
        <w:spacing w:line="276" w:lineRule="auto"/>
        <w:rPr>
          <w:rFonts w:cs="Arial"/>
          <w:b/>
          <w:sz w:val="24"/>
          <w:szCs w:val="22"/>
          <w:lang w:val="en-US"/>
        </w:rPr>
      </w:pPr>
      <w:r>
        <w:rPr>
          <w:rFonts w:cs="Arial"/>
          <w:b/>
          <w:sz w:val="24"/>
          <w:szCs w:val="22"/>
          <w:lang w:val="en-US"/>
        </w:rPr>
        <w:t>Thesis</w:t>
      </w:r>
      <w:r w:rsidR="00FB1758" w:rsidRPr="00C63F90">
        <w:rPr>
          <w:rFonts w:cs="Arial"/>
          <w:b/>
          <w:sz w:val="24"/>
          <w:szCs w:val="22"/>
          <w:lang w:val="en-US"/>
        </w:rPr>
        <w:t xml:space="preserve"> content</w:t>
      </w:r>
    </w:p>
    <w:p w:rsidR="00FB1758" w:rsidRPr="00FB1758" w:rsidRDefault="00FB1758" w:rsidP="00FB1758">
      <w:pPr>
        <w:spacing w:line="276" w:lineRule="auto"/>
        <w:rPr>
          <w:rFonts w:cs="Arial"/>
          <w:b/>
          <w:szCs w:val="22"/>
          <w:lang w:val="en-US"/>
        </w:rPr>
      </w:pPr>
    </w:p>
    <w:p w:rsidR="00FB1758" w:rsidRPr="00FB1758" w:rsidRDefault="00FB1758" w:rsidP="00FB1758">
      <w:pPr>
        <w:spacing w:line="276" w:lineRule="auto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lastRenderedPageBreak/>
        <w:t>T</w:t>
      </w:r>
      <w:r w:rsidRPr="00FB1758">
        <w:rPr>
          <w:rFonts w:cs="Arial"/>
          <w:szCs w:val="22"/>
          <w:lang w:val="en-US"/>
        </w:rPr>
        <w:t xml:space="preserve">he </w:t>
      </w:r>
      <w:r w:rsidR="007A301D">
        <w:rPr>
          <w:rFonts w:cs="Arial"/>
          <w:szCs w:val="22"/>
          <w:lang w:val="en-US"/>
        </w:rPr>
        <w:t>thesis</w:t>
      </w:r>
      <w:r w:rsidRPr="00FB1758">
        <w:rPr>
          <w:rFonts w:cs="Arial"/>
          <w:szCs w:val="22"/>
          <w:lang w:val="en-US"/>
        </w:rPr>
        <w:t xml:space="preserve"> i</w:t>
      </w:r>
      <w:r>
        <w:rPr>
          <w:rFonts w:cs="Arial"/>
          <w:szCs w:val="22"/>
          <w:lang w:val="en-US"/>
        </w:rPr>
        <w:t>ncludes the following tasks</w:t>
      </w:r>
      <w:r w:rsidRPr="00FB1758">
        <w:rPr>
          <w:rFonts w:cs="Arial"/>
          <w:szCs w:val="22"/>
          <w:lang w:val="en-US"/>
        </w:rPr>
        <w:t>:</w:t>
      </w:r>
    </w:p>
    <w:p w:rsidR="00FB1758" w:rsidRPr="00FB1758" w:rsidRDefault="00D674CF" w:rsidP="00FB1758">
      <w:pPr>
        <w:numPr>
          <w:ilvl w:val="0"/>
          <w:numId w:val="15"/>
        </w:numPr>
        <w:spacing w:before="1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L</w:t>
      </w:r>
      <w:r w:rsidR="00FB1758" w:rsidRPr="00FB1758">
        <w:rPr>
          <w:rFonts w:cs="Arial"/>
          <w:szCs w:val="22"/>
          <w:lang w:val="en-US"/>
        </w:rPr>
        <w:t>iterature research and identification of research gaps</w:t>
      </w:r>
    </w:p>
    <w:p w:rsidR="00FB1758" w:rsidRPr="00FB1758" w:rsidRDefault="00FB1758" w:rsidP="00FB1758">
      <w:pPr>
        <w:numPr>
          <w:ilvl w:val="0"/>
          <w:numId w:val="15"/>
        </w:numPr>
        <w:spacing w:before="120"/>
        <w:rPr>
          <w:rFonts w:cs="Arial"/>
          <w:szCs w:val="22"/>
          <w:lang w:val="en-US"/>
        </w:rPr>
      </w:pPr>
      <w:r w:rsidRPr="00FB1758">
        <w:rPr>
          <w:rFonts w:cs="Arial"/>
          <w:szCs w:val="22"/>
          <w:lang w:val="en-US"/>
        </w:rPr>
        <w:t xml:space="preserve">Rough estimates of the progress of carbonation during the "life cycle" of the </w:t>
      </w:r>
      <w:r w:rsidR="007A301D">
        <w:rPr>
          <w:rFonts w:cs="Arial"/>
          <w:szCs w:val="22"/>
          <w:lang w:val="en-US"/>
        </w:rPr>
        <w:t>IBA</w:t>
      </w:r>
      <w:r w:rsidRPr="00FB1758">
        <w:rPr>
          <w:rFonts w:cs="Arial"/>
          <w:szCs w:val="22"/>
          <w:lang w:val="en-US"/>
        </w:rPr>
        <w:t>.</w:t>
      </w:r>
    </w:p>
    <w:p w:rsidR="00FB1758" w:rsidRPr="00CC1EDB" w:rsidRDefault="00FB1758" w:rsidP="00FB1758">
      <w:pPr>
        <w:numPr>
          <w:ilvl w:val="0"/>
          <w:numId w:val="15"/>
        </w:numPr>
        <w:spacing w:before="120"/>
        <w:rPr>
          <w:rFonts w:cs="Arial"/>
          <w:szCs w:val="22"/>
          <w:lang w:val="en-US"/>
        </w:rPr>
      </w:pPr>
      <w:r w:rsidRPr="00FB1758">
        <w:rPr>
          <w:rFonts w:cs="Arial"/>
          <w:szCs w:val="22"/>
          <w:lang w:val="en-US"/>
        </w:rPr>
        <w:t>Experiments on CO</w:t>
      </w:r>
      <w:r w:rsidRPr="00CC1EDB">
        <w:rPr>
          <w:rFonts w:cs="Arial"/>
          <w:szCs w:val="22"/>
          <w:vertAlign w:val="subscript"/>
          <w:lang w:val="en-US"/>
        </w:rPr>
        <w:t>2</w:t>
      </w:r>
      <w:r w:rsidR="007A301D">
        <w:rPr>
          <w:rFonts w:cs="Arial"/>
          <w:szCs w:val="22"/>
          <w:lang w:val="en-US"/>
        </w:rPr>
        <w:t xml:space="preserve"> absorption by IBA</w:t>
      </w:r>
      <w:r w:rsidR="0007167F">
        <w:rPr>
          <w:rFonts w:cs="Arial"/>
          <w:szCs w:val="22"/>
          <w:lang w:val="en-US"/>
        </w:rPr>
        <w:t xml:space="preserve"> ash</w:t>
      </w:r>
      <w:r w:rsidR="00CC1EDB">
        <w:rPr>
          <w:rFonts w:cs="Arial"/>
          <w:szCs w:val="22"/>
          <w:lang w:val="en-US"/>
        </w:rPr>
        <w:t xml:space="preserve"> as a function of particle</w:t>
      </w:r>
      <w:r w:rsidRPr="00FB1758">
        <w:rPr>
          <w:rFonts w:cs="Arial"/>
          <w:szCs w:val="22"/>
          <w:lang w:val="en-US"/>
        </w:rPr>
        <w:t xml:space="preserve"> size. </w:t>
      </w:r>
      <w:r w:rsidR="00CC1EDB" w:rsidRPr="00CC1EDB">
        <w:rPr>
          <w:rFonts w:cs="Arial"/>
          <w:szCs w:val="22"/>
          <w:lang w:val="en-US"/>
        </w:rPr>
        <w:t>Tackling the question</w:t>
      </w:r>
      <w:r w:rsidR="0007167F">
        <w:rPr>
          <w:rFonts w:cs="Arial"/>
          <w:szCs w:val="22"/>
          <w:lang w:val="en-US"/>
        </w:rPr>
        <w:t>,</w:t>
      </w:r>
      <w:r w:rsidRPr="00CC1EDB">
        <w:rPr>
          <w:rFonts w:cs="Arial"/>
          <w:szCs w:val="22"/>
          <w:lang w:val="en-US"/>
        </w:rPr>
        <w:t xml:space="preserve"> whether the absorption potential </w:t>
      </w:r>
      <w:r w:rsidR="00CC1EDB">
        <w:rPr>
          <w:rFonts w:cs="Arial"/>
          <w:szCs w:val="22"/>
          <w:lang w:val="en-US"/>
        </w:rPr>
        <w:t>is determined mainly</w:t>
      </w:r>
      <w:r w:rsidRPr="00CC1EDB">
        <w:rPr>
          <w:rFonts w:cs="Arial"/>
          <w:szCs w:val="22"/>
          <w:lang w:val="en-US"/>
        </w:rPr>
        <w:t xml:space="preserve"> </w:t>
      </w:r>
      <w:r w:rsidR="00CC1EDB">
        <w:rPr>
          <w:rFonts w:cs="Arial"/>
          <w:szCs w:val="22"/>
          <w:lang w:val="en-US"/>
        </w:rPr>
        <w:t>by the "natural" fine fraction of the bottom ash</w:t>
      </w:r>
      <w:r w:rsidRPr="00CC1EDB">
        <w:rPr>
          <w:rFonts w:cs="Arial"/>
          <w:szCs w:val="22"/>
          <w:lang w:val="en-US"/>
        </w:rPr>
        <w:t xml:space="preserve">, or whether </w:t>
      </w:r>
      <w:r w:rsidR="00CC1EDB" w:rsidRPr="00CC1EDB">
        <w:rPr>
          <w:rFonts w:cs="Arial"/>
          <w:szCs w:val="22"/>
          <w:lang w:val="en-US"/>
        </w:rPr>
        <w:t>further crushing the larger components can increase this potential</w:t>
      </w:r>
      <w:r w:rsidRPr="00CC1EDB">
        <w:rPr>
          <w:rFonts w:cs="Arial"/>
          <w:szCs w:val="22"/>
          <w:lang w:val="en-US"/>
        </w:rPr>
        <w:t>.</w:t>
      </w:r>
    </w:p>
    <w:p w:rsidR="00FB1758" w:rsidRPr="00CC1EDB" w:rsidRDefault="00FB1758" w:rsidP="00FB1758">
      <w:pPr>
        <w:numPr>
          <w:ilvl w:val="0"/>
          <w:numId w:val="15"/>
        </w:numPr>
        <w:spacing w:before="120"/>
        <w:rPr>
          <w:rFonts w:cs="Arial"/>
          <w:szCs w:val="22"/>
          <w:lang w:val="en-US"/>
        </w:rPr>
      </w:pPr>
      <w:r w:rsidRPr="00CC1EDB">
        <w:rPr>
          <w:rFonts w:cs="Arial"/>
          <w:szCs w:val="22"/>
          <w:lang w:val="en-US"/>
        </w:rPr>
        <w:t>"Column tes</w:t>
      </w:r>
      <w:r w:rsidR="00CC1EDB">
        <w:rPr>
          <w:rFonts w:cs="Arial"/>
          <w:szCs w:val="22"/>
          <w:lang w:val="en-US"/>
        </w:rPr>
        <w:t>ts" with 10...100 kg of material in the laboratory</w:t>
      </w:r>
      <w:r w:rsidRPr="00CC1EDB">
        <w:rPr>
          <w:rFonts w:cs="Arial"/>
          <w:szCs w:val="22"/>
          <w:lang w:val="en-US"/>
        </w:rPr>
        <w:t xml:space="preserve">. </w:t>
      </w:r>
      <w:r w:rsidR="00CC1EDB" w:rsidRPr="00CC1EDB">
        <w:rPr>
          <w:rFonts w:cs="Arial"/>
          <w:szCs w:val="22"/>
          <w:lang w:val="en-US"/>
        </w:rPr>
        <w:t xml:space="preserve">The </w:t>
      </w:r>
      <w:r w:rsidR="00D674CF">
        <w:rPr>
          <w:rFonts w:cs="Arial"/>
          <w:szCs w:val="22"/>
          <w:lang w:val="en-US"/>
        </w:rPr>
        <w:t>m</w:t>
      </w:r>
      <w:r w:rsidR="00CC1EDB" w:rsidRPr="00CC1EDB">
        <w:rPr>
          <w:rFonts w:cs="Arial"/>
          <w:szCs w:val="22"/>
          <w:lang w:val="en-US"/>
        </w:rPr>
        <w:t>aterial</w:t>
      </w:r>
      <w:r w:rsidR="00CC1EDB">
        <w:rPr>
          <w:rFonts w:cs="Arial"/>
          <w:szCs w:val="22"/>
          <w:lang w:val="en-US"/>
        </w:rPr>
        <w:t xml:space="preserve"> will be</w:t>
      </w:r>
      <w:r w:rsidRPr="00CC1EDB">
        <w:rPr>
          <w:rFonts w:cs="Arial"/>
          <w:szCs w:val="22"/>
          <w:lang w:val="en-US"/>
        </w:rPr>
        <w:t xml:space="preserve"> filled into containers </w:t>
      </w:r>
      <w:r w:rsidR="00CC1EDB">
        <w:rPr>
          <w:rFonts w:cs="Arial"/>
          <w:szCs w:val="22"/>
          <w:lang w:val="en-US"/>
        </w:rPr>
        <w:t>and flushed with</w:t>
      </w:r>
      <w:r w:rsidRPr="00CC1EDB">
        <w:rPr>
          <w:rFonts w:cs="Arial"/>
          <w:szCs w:val="22"/>
          <w:lang w:val="en-US"/>
        </w:rPr>
        <w:t xml:space="preserve"> an air stre</w:t>
      </w:r>
      <w:r w:rsidR="00CC1EDB">
        <w:rPr>
          <w:rFonts w:cs="Arial"/>
          <w:szCs w:val="22"/>
          <w:lang w:val="en-US"/>
        </w:rPr>
        <w:t>am (possibly enriched with CO</w:t>
      </w:r>
      <w:r w:rsidR="00CC1EDB" w:rsidRPr="0007167F">
        <w:rPr>
          <w:rFonts w:cs="Arial"/>
          <w:szCs w:val="22"/>
          <w:vertAlign w:val="subscript"/>
          <w:lang w:val="en-US"/>
        </w:rPr>
        <w:t>2</w:t>
      </w:r>
      <w:r w:rsidR="00CC1EDB">
        <w:rPr>
          <w:rFonts w:cs="Arial"/>
          <w:szCs w:val="22"/>
          <w:lang w:val="en-US"/>
        </w:rPr>
        <w:t>)</w:t>
      </w:r>
      <w:r w:rsidRPr="00CC1EDB">
        <w:rPr>
          <w:rFonts w:cs="Arial"/>
          <w:szCs w:val="22"/>
          <w:lang w:val="en-US"/>
        </w:rPr>
        <w:t>. By measuring the outflowing CO</w:t>
      </w:r>
      <w:r w:rsidRPr="00CC1EDB">
        <w:rPr>
          <w:rFonts w:cs="Arial"/>
          <w:szCs w:val="22"/>
          <w:vertAlign w:val="subscript"/>
          <w:lang w:val="en-US"/>
        </w:rPr>
        <w:t>2</w:t>
      </w:r>
      <w:r w:rsidR="00CC1EDB" w:rsidRPr="00CC1EDB">
        <w:rPr>
          <w:rFonts w:cs="Arial"/>
          <w:szCs w:val="22"/>
          <w:lang w:val="en-US"/>
        </w:rPr>
        <w:t xml:space="preserve"> concentration and</w:t>
      </w:r>
      <w:r w:rsidR="00CC1EDB">
        <w:rPr>
          <w:rFonts w:cs="Arial"/>
          <w:szCs w:val="22"/>
          <w:lang w:val="en-US"/>
        </w:rPr>
        <w:t xml:space="preserve"> weight increase of the material</w:t>
      </w:r>
      <w:r w:rsidRPr="00CC1EDB">
        <w:rPr>
          <w:rFonts w:cs="Arial"/>
          <w:szCs w:val="22"/>
          <w:lang w:val="en-US"/>
        </w:rPr>
        <w:t>, the degree of carbonation is determined. If necessary, deep sections of the landfill body are opened up by means of dredging slots, boreholes or pile-driven coring in order to determine the "natural" carbonation p</w:t>
      </w:r>
      <w:r w:rsidR="00CC1EDB">
        <w:rPr>
          <w:rFonts w:cs="Arial"/>
          <w:szCs w:val="22"/>
          <w:lang w:val="en-US"/>
        </w:rPr>
        <w:t>rogress in the incorporated bottom ash</w:t>
      </w:r>
      <w:r w:rsidRPr="00CC1EDB">
        <w:rPr>
          <w:rFonts w:cs="Arial"/>
          <w:szCs w:val="22"/>
          <w:lang w:val="en-US"/>
        </w:rPr>
        <w:t>.</w:t>
      </w:r>
    </w:p>
    <w:p w:rsidR="00FB1758" w:rsidRPr="00CC1EDB" w:rsidRDefault="00FB1758" w:rsidP="00FB1758">
      <w:pPr>
        <w:numPr>
          <w:ilvl w:val="0"/>
          <w:numId w:val="15"/>
        </w:numPr>
        <w:spacing w:before="120"/>
        <w:rPr>
          <w:rFonts w:cs="Arial"/>
          <w:szCs w:val="22"/>
          <w:lang w:val="en-US"/>
        </w:rPr>
      </w:pPr>
      <w:r w:rsidRPr="00CC1EDB">
        <w:rPr>
          <w:rFonts w:cs="Arial"/>
          <w:szCs w:val="22"/>
          <w:lang w:val="en-US"/>
        </w:rPr>
        <w:t>Laboratory investigation of the carbo</w:t>
      </w:r>
      <w:r w:rsidR="00CC1EDB">
        <w:rPr>
          <w:rFonts w:cs="Arial"/>
          <w:szCs w:val="22"/>
          <w:lang w:val="en-US"/>
        </w:rPr>
        <w:t xml:space="preserve">nation of </w:t>
      </w:r>
      <w:r w:rsidR="00D674CF">
        <w:rPr>
          <w:rFonts w:cs="Arial"/>
          <w:szCs w:val="22"/>
          <w:lang w:val="en-US"/>
        </w:rPr>
        <w:t xml:space="preserve">heavy metal hydroxides, e.g. </w:t>
      </w:r>
      <w:r w:rsidR="00CC1EDB">
        <w:rPr>
          <w:rFonts w:cs="Arial"/>
          <w:szCs w:val="22"/>
          <w:lang w:val="en-US"/>
        </w:rPr>
        <w:t>iron (hydr)oxides to S</w:t>
      </w:r>
      <w:r w:rsidRPr="00CC1EDB">
        <w:rPr>
          <w:rFonts w:cs="Arial"/>
          <w:szCs w:val="22"/>
          <w:lang w:val="en-US"/>
        </w:rPr>
        <w:t xml:space="preserve">iderite using X-ray diffraction XRD (available at UMTEC in the Advanced </w:t>
      </w:r>
      <w:r w:rsidR="00CC1EDB">
        <w:rPr>
          <w:rFonts w:cs="Arial"/>
          <w:szCs w:val="22"/>
          <w:lang w:val="en-US"/>
        </w:rPr>
        <w:t>Materials and Processes group).</w:t>
      </w:r>
    </w:p>
    <w:p w:rsidR="00FB1758" w:rsidRPr="00CC1EDB" w:rsidRDefault="00CC1EDB" w:rsidP="00FB1758">
      <w:pPr>
        <w:numPr>
          <w:ilvl w:val="0"/>
          <w:numId w:val="15"/>
        </w:numPr>
        <w:spacing w:before="120"/>
        <w:rPr>
          <w:rFonts w:cs="Arial"/>
          <w:szCs w:val="22"/>
          <w:lang w:val="en-US"/>
        </w:rPr>
      </w:pPr>
      <w:r w:rsidRPr="00CC1EDB">
        <w:rPr>
          <w:rFonts w:cs="Arial"/>
          <w:szCs w:val="22"/>
          <w:lang w:val="en-US"/>
        </w:rPr>
        <w:t>Interviews</w:t>
      </w:r>
      <w:r w:rsidR="00FB1758" w:rsidRPr="00CC1EDB">
        <w:rPr>
          <w:rFonts w:cs="Arial"/>
          <w:szCs w:val="22"/>
          <w:lang w:val="en-US"/>
        </w:rPr>
        <w:t xml:space="preserve"> with landfill operators</w:t>
      </w:r>
      <w:r w:rsidR="00E72386">
        <w:rPr>
          <w:rFonts w:cs="Arial"/>
          <w:szCs w:val="22"/>
          <w:lang w:val="en-US"/>
        </w:rPr>
        <w:t xml:space="preserve"> and experts in the field</w:t>
      </w:r>
      <w:r w:rsidR="00FB1758" w:rsidRPr="00CC1EDB">
        <w:rPr>
          <w:rFonts w:cs="Arial"/>
          <w:szCs w:val="22"/>
          <w:lang w:val="en-US"/>
        </w:rPr>
        <w:t xml:space="preserve"> and review of leachate analyses.</w:t>
      </w:r>
    </w:p>
    <w:p w:rsidR="00FB1758" w:rsidRPr="00CC1EDB" w:rsidRDefault="00CC1EDB" w:rsidP="00FB1758">
      <w:pPr>
        <w:numPr>
          <w:ilvl w:val="0"/>
          <w:numId w:val="15"/>
        </w:numPr>
        <w:spacing w:before="1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Modeling</w:t>
      </w:r>
      <w:r w:rsidR="00FB1758" w:rsidRPr="00CC1EDB">
        <w:rPr>
          <w:rFonts w:cs="Arial"/>
          <w:szCs w:val="22"/>
          <w:lang w:val="en-US"/>
        </w:rPr>
        <w:t xml:space="preserve"> the CO</w:t>
      </w:r>
      <w:r w:rsidR="00FB1758" w:rsidRPr="00CC1EDB">
        <w:rPr>
          <w:rFonts w:cs="Arial"/>
          <w:szCs w:val="22"/>
          <w:vertAlign w:val="subscript"/>
          <w:lang w:val="en-US"/>
        </w:rPr>
        <w:t>2</w:t>
      </w:r>
      <w:r w:rsidR="00FB1758" w:rsidRPr="00CC1EDB">
        <w:rPr>
          <w:rFonts w:cs="Arial"/>
          <w:szCs w:val="22"/>
          <w:lang w:val="en-US"/>
        </w:rPr>
        <w:t xml:space="preserve"> </w:t>
      </w:r>
      <w:r>
        <w:rPr>
          <w:rFonts w:cs="Arial"/>
          <w:szCs w:val="22"/>
          <w:lang w:val="en-US"/>
        </w:rPr>
        <w:t>balance of a landfilled bottom ash</w:t>
      </w:r>
      <w:r w:rsidR="00FB1758" w:rsidRPr="00CC1EDB">
        <w:rPr>
          <w:rFonts w:cs="Arial"/>
          <w:szCs w:val="22"/>
          <w:lang w:val="en-US"/>
        </w:rPr>
        <w:t xml:space="preserve"> with special consideration of the input of CO</w:t>
      </w:r>
      <w:r w:rsidR="00FB1758" w:rsidRPr="00CC1EDB">
        <w:rPr>
          <w:rFonts w:cs="Arial"/>
          <w:szCs w:val="22"/>
          <w:vertAlign w:val="subscript"/>
          <w:lang w:val="en-US"/>
        </w:rPr>
        <w:t>2</w:t>
      </w:r>
      <w:r>
        <w:rPr>
          <w:rFonts w:cs="Arial"/>
          <w:szCs w:val="22"/>
          <w:lang w:val="en-US"/>
        </w:rPr>
        <w:t xml:space="preserve"> with</w:t>
      </w:r>
      <w:r w:rsidR="00FB1758" w:rsidRPr="00CC1EDB">
        <w:rPr>
          <w:rFonts w:cs="Arial"/>
          <w:szCs w:val="22"/>
          <w:lang w:val="en-US"/>
        </w:rPr>
        <w:t xml:space="preserve"> rainwater and the discharge of potentially CO</w:t>
      </w:r>
      <w:r w:rsidR="00FB1758" w:rsidRPr="00CC1EDB">
        <w:rPr>
          <w:rFonts w:cs="Arial"/>
          <w:szCs w:val="22"/>
          <w:vertAlign w:val="subscript"/>
          <w:lang w:val="en-US"/>
        </w:rPr>
        <w:t>2</w:t>
      </w:r>
      <w:r w:rsidR="00FB1758" w:rsidRPr="00CC1EDB">
        <w:rPr>
          <w:rFonts w:cs="Arial"/>
          <w:szCs w:val="22"/>
          <w:lang w:val="en-US"/>
        </w:rPr>
        <w:t>-absorbing alka</w:t>
      </w:r>
      <w:r>
        <w:rPr>
          <w:rFonts w:cs="Arial"/>
          <w:szCs w:val="22"/>
          <w:lang w:val="en-US"/>
        </w:rPr>
        <w:t>line components by the leachate</w:t>
      </w:r>
      <w:r w:rsidR="00FB1758" w:rsidRPr="00CC1EDB">
        <w:rPr>
          <w:rFonts w:cs="Arial"/>
          <w:szCs w:val="22"/>
          <w:lang w:val="en-US"/>
        </w:rPr>
        <w:t>.</w:t>
      </w:r>
    </w:p>
    <w:p w:rsidR="00FB1758" w:rsidRPr="00CC1EDB" w:rsidRDefault="00FB1758" w:rsidP="00FB1758">
      <w:pPr>
        <w:numPr>
          <w:ilvl w:val="0"/>
          <w:numId w:val="15"/>
        </w:numPr>
        <w:spacing w:before="120"/>
        <w:rPr>
          <w:rFonts w:cs="Arial"/>
          <w:szCs w:val="22"/>
          <w:lang w:val="en-US"/>
        </w:rPr>
      </w:pPr>
      <w:r w:rsidRPr="00CC1EDB">
        <w:rPr>
          <w:rFonts w:cs="Arial"/>
          <w:szCs w:val="22"/>
          <w:lang w:val="en-US"/>
        </w:rPr>
        <w:t>Evaluation of technical measures for CO</w:t>
      </w:r>
      <w:r w:rsidRPr="00D714AE">
        <w:rPr>
          <w:rFonts w:cs="Arial"/>
          <w:szCs w:val="22"/>
          <w:vertAlign w:val="subscript"/>
          <w:lang w:val="en-US"/>
        </w:rPr>
        <w:t>2</w:t>
      </w:r>
      <w:r w:rsidR="00C1617C">
        <w:rPr>
          <w:rFonts w:cs="Arial"/>
          <w:szCs w:val="22"/>
          <w:lang w:val="en-US"/>
        </w:rPr>
        <w:t xml:space="preserve"> sequestration in landfilled bottom ash </w:t>
      </w:r>
      <w:r w:rsidRPr="00CC1EDB">
        <w:rPr>
          <w:rFonts w:cs="Arial"/>
          <w:szCs w:val="22"/>
          <w:lang w:val="en-US"/>
        </w:rPr>
        <w:t>bodies incl. feasibility assessment and cost/benefit analysis.</w:t>
      </w:r>
    </w:p>
    <w:p w:rsidR="00FB1758" w:rsidRPr="00FB1758" w:rsidRDefault="00C1617C" w:rsidP="00FB1758">
      <w:pPr>
        <w:numPr>
          <w:ilvl w:val="0"/>
          <w:numId w:val="15"/>
        </w:numPr>
        <w:spacing w:before="120"/>
        <w:rPr>
          <w:rFonts w:cs="Arial"/>
          <w:szCs w:val="22"/>
        </w:rPr>
      </w:pPr>
      <w:r>
        <w:rPr>
          <w:rFonts w:cs="Arial"/>
          <w:szCs w:val="22"/>
        </w:rPr>
        <w:t>D</w:t>
      </w:r>
      <w:r w:rsidR="00FB1758" w:rsidRPr="00FB1758">
        <w:rPr>
          <w:rFonts w:cs="Arial"/>
          <w:szCs w:val="22"/>
        </w:rPr>
        <w:t>ocumentation of the results</w:t>
      </w:r>
    </w:p>
    <w:p w:rsidR="00FB1758" w:rsidRPr="00C1617C" w:rsidRDefault="00FB1758" w:rsidP="00FB1758">
      <w:pPr>
        <w:numPr>
          <w:ilvl w:val="0"/>
          <w:numId w:val="15"/>
        </w:numPr>
        <w:spacing w:before="120"/>
        <w:rPr>
          <w:rFonts w:cs="Arial"/>
          <w:szCs w:val="22"/>
          <w:lang w:val="en-US"/>
        </w:rPr>
      </w:pPr>
      <w:r w:rsidRPr="00C1617C">
        <w:rPr>
          <w:rFonts w:cs="Arial"/>
          <w:szCs w:val="22"/>
          <w:lang w:val="en-US"/>
        </w:rPr>
        <w:t>Writing of a scientific report in English</w:t>
      </w:r>
    </w:p>
    <w:p w:rsidR="00FB1758" w:rsidRPr="00FB1758" w:rsidRDefault="00FB1758" w:rsidP="00FB1758">
      <w:pPr>
        <w:numPr>
          <w:ilvl w:val="0"/>
          <w:numId w:val="15"/>
        </w:numPr>
        <w:spacing w:before="120"/>
        <w:rPr>
          <w:rFonts w:cs="Arial"/>
          <w:szCs w:val="22"/>
        </w:rPr>
      </w:pPr>
      <w:r w:rsidRPr="00FB1758">
        <w:rPr>
          <w:rFonts w:cs="Arial"/>
          <w:szCs w:val="22"/>
        </w:rPr>
        <w:t>Presentation of the results</w:t>
      </w:r>
    </w:p>
    <w:p w:rsidR="00FB1758" w:rsidRPr="00FB1758" w:rsidRDefault="00FB1758" w:rsidP="00FB1758">
      <w:pPr>
        <w:spacing w:line="276" w:lineRule="auto"/>
        <w:rPr>
          <w:rFonts w:cs="Arial"/>
          <w:b/>
          <w:szCs w:val="22"/>
          <w:lang w:val="en-US"/>
        </w:rPr>
      </w:pPr>
    </w:p>
    <w:p w:rsidR="00FB1758" w:rsidRPr="00FB1758" w:rsidRDefault="00FB1758" w:rsidP="00FB1758">
      <w:pPr>
        <w:spacing w:line="276" w:lineRule="auto"/>
        <w:rPr>
          <w:rFonts w:cs="Arial"/>
          <w:b/>
          <w:szCs w:val="22"/>
          <w:lang w:val="en-US"/>
        </w:rPr>
      </w:pPr>
    </w:p>
    <w:p w:rsidR="00FB1758" w:rsidRPr="00C1617C" w:rsidRDefault="00C1617C" w:rsidP="00FB1758">
      <w:pPr>
        <w:spacing w:line="276" w:lineRule="auto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The list of tasks above represents</w:t>
      </w:r>
      <w:r w:rsidR="00FB1758" w:rsidRPr="00C1617C">
        <w:rPr>
          <w:rFonts w:cs="Arial"/>
          <w:szCs w:val="22"/>
          <w:lang w:val="en-US"/>
        </w:rPr>
        <w:t xml:space="preserve"> only a selection of interesting subtopic</w:t>
      </w:r>
      <w:r>
        <w:rPr>
          <w:rFonts w:cs="Arial"/>
          <w:szCs w:val="22"/>
          <w:lang w:val="en-US"/>
        </w:rPr>
        <w:t>s to</w:t>
      </w:r>
      <w:r w:rsidR="00FB1758" w:rsidRPr="00C1617C">
        <w:rPr>
          <w:rFonts w:cs="Arial"/>
          <w:szCs w:val="22"/>
          <w:lang w:val="en-US"/>
        </w:rPr>
        <w:t xml:space="preserve"> be clarified wit</w:t>
      </w:r>
      <w:r>
        <w:rPr>
          <w:rFonts w:cs="Arial"/>
          <w:szCs w:val="22"/>
          <w:lang w:val="en-US"/>
        </w:rPr>
        <w:t xml:space="preserve">hin the framework of this </w:t>
      </w:r>
      <w:r w:rsidR="007A301D">
        <w:rPr>
          <w:rFonts w:cs="Arial"/>
          <w:szCs w:val="22"/>
          <w:lang w:val="en-US"/>
        </w:rPr>
        <w:t>thesis</w:t>
      </w:r>
      <w:r w:rsidR="00FB1758" w:rsidRPr="00C1617C">
        <w:rPr>
          <w:rFonts w:cs="Arial"/>
          <w:szCs w:val="22"/>
          <w:lang w:val="en-US"/>
        </w:rPr>
        <w:t xml:space="preserve">. Depending on the progress of the work and the results of the literature research, this list </w:t>
      </w:r>
      <w:r w:rsidR="0009325E">
        <w:rPr>
          <w:rFonts w:cs="Arial"/>
          <w:szCs w:val="22"/>
          <w:lang w:val="en-US"/>
        </w:rPr>
        <w:t>can</w:t>
      </w:r>
      <w:r w:rsidR="0009325E" w:rsidRPr="00C1617C">
        <w:rPr>
          <w:rFonts w:cs="Arial"/>
          <w:szCs w:val="22"/>
          <w:lang w:val="en-US"/>
        </w:rPr>
        <w:t xml:space="preserve"> </w:t>
      </w:r>
      <w:r w:rsidR="00FB1758" w:rsidRPr="00C1617C">
        <w:rPr>
          <w:rFonts w:cs="Arial"/>
          <w:szCs w:val="22"/>
          <w:lang w:val="en-US"/>
        </w:rPr>
        <w:t xml:space="preserve">be extended or shortened. </w:t>
      </w:r>
      <w:r w:rsidR="001A7F88" w:rsidRPr="00414462">
        <w:rPr>
          <w:rFonts w:cs="Arial"/>
          <w:b/>
          <w:szCs w:val="22"/>
          <w:lang w:val="en-US"/>
        </w:rPr>
        <w:t>Various asp</w:t>
      </w:r>
      <w:r w:rsidR="001A7F88">
        <w:rPr>
          <w:rFonts w:cs="Arial"/>
          <w:b/>
          <w:szCs w:val="22"/>
          <w:lang w:val="en-US"/>
        </w:rPr>
        <w:t>ects of the</w:t>
      </w:r>
      <w:r w:rsidR="001A7F88" w:rsidRPr="00414462">
        <w:rPr>
          <w:rFonts w:cs="Arial"/>
          <w:b/>
          <w:szCs w:val="22"/>
          <w:lang w:val="en-US"/>
        </w:rPr>
        <w:t xml:space="preserve"> </w:t>
      </w:r>
      <w:r w:rsidR="007A301D">
        <w:rPr>
          <w:rFonts w:cs="Arial"/>
          <w:b/>
          <w:szCs w:val="22"/>
          <w:lang w:val="en-US"/>
        </w:rPr>
        <w:t>thesis</w:t>
      </w:r>
      <w:r w:rsidR="001A7F88" w:rsidRPr="00414462">
        <w:rPr>
          <w:rFonts w:cs="Arial"/>
          <w:b/>
          <w:szCs w:val="22"/>
          <w:lang w:val="en-US"/>
        </w:rPr>
        <w:t xml:space="preserve"> can be extracted and researched in the context</w:t>
      </w:r>
      <w:r w:rsidR="001A7F88">
        <w:rPr>
          <w:rFonts w:cs="Arial"/>
          <w:b/>
          <w:szCs w:val="22"/>
          <w:lang w:val="en-US"/>
        </w:rPr>
        <w:t xml:space="preserve"> of a Maste</w:t>
      </w:r>
      <w:r w:rsidR="007A301D">
        <w:rPr>
          <w:rFonts w:cs="Arial"/>
          <w:b/>
          <w:szCs w:val="22"/>
          <w:lang w:val="en-US"/>
        </w:rPr>
        <w:t>r Project</w:t>
      </w:r>
      <w:r w:rsidR="001A7F88" w:rsidRPr="00414462">
        <w:rPr>
          <w:rFonts w:cs="Arial"/>
          <w:b/>
          <w:szCs w:val="22"/>
          <w:lang w:val="en-US"/>
        </w:rPr>
        <w:t xml:space="preserve">. </w:t>
      </w:r>
    </w:p>
    <w:p w:rsidR="00FB1758" w:rsidRPr="00FB1758" w:rsidRDefault="00FB1758" w:rsidP="00FB1758">
      <w:pPr>
        <w:spacing w:line="276" w:lineRule="auto"/>
        <w:rPr>
          <w:rFonts w:cs="Arial"/>
          <w:b/>
          <w:szCs w:val="22"/>
          <w:lang w:val="en-US"/>
        </w:rPr>
      </w:pPr>
    </w:p>
    <w:p w:rsidR="00FB1758" w:rsidRDefault="00FB1758" w:rsidP="00FB1758">
      <w:pPr>
        <w:spacing w:line="276" w:lineRule="auto"/>
        <w:rPr>
          <w:rFonts w:cs="Arial"/>
          <w:szCs w:val="22"/>
          <w:lang w:val="en-US"/>
        </w:rPr>
      </w:pPr>
      <w:r w:rsidRPr="00C1617C">
        <w:rPr>
          <w:rFonts w:cs="Arial"/>
          <w:szCs w:val="22"/>
          <w:lang w:val="en-US"/>
        </w:rPr>
        <w:t>At UMTEC, the project</w:t>
      </w:r>
      <w:r w:rsidR="00C1617C">
        <w:rPr>
          <w:rFonts w:cs="Arial"/>
          <w:szCs w:val="22"/>
          <w:lang w:val="en-US"/>
        </w:rPr>
        <w:t xml:space="preserve"> </w:t>
      </w:r>
      <w:r w:rsidR="00C1617C" w:rsidRPr="00C1617C">
        <w:rPr>
          <w:rFonts w:cs="Arial"/>
          <w:szCs w:val="22"/>
          <w:lang w:val="en-US"/>
        </w:rPr>
        <w:t>DepoCarb</w:t>
      </w:r>
      <w:r w:rsidRPr="00C1617C">
        <w:rPr>
          <w:rFonts w:cs="Arial"/>
          <w:szCs w:val="22"/>
          <w:lang w:val="en-US"/>
        </w:rPr>
        <w:t xml:space="preserve">, which is co-financed by the FOEN environmental technology funding, will start </w:t>
      </w:r>
      <w:r w:rsidR="00C1617C">
        <w:rPr>
          <w:rFonts w:cs="Arial"/>
          <w:szCs w:val="22"/>
          <w:lang w:val="en-US"/>
        </w:rPr>
        <w:t>in January</w:t>
      </w:r>
      <w:r w:rsidRPr="00C1617C">
        <w:rPr>
          <w:rFonts w:cs="Arial"/>
          <w:szCs w:val="22"/>
          <w:lang w:val="en-US"/>
        </w:rPr>
        <w:t xml:space="preserve"> 2022. The aim of this large-scale pro</w:t>
      </w:r>
      <w:r w:rsidR="00E72386">
        <w:rPr>
          <w:rFonts w:cs="Arial"/>
          <w:szCs w:val="22"/>
          <w:lang w:val="en-US"/>
        </w:rPr>
        <w:t>ject is the inertiz</w:t>
      </w:r>
      <w:r w:rsidR="00C1617C">
        <w:rPr>
          <w:rFonts w:cs="Arial"/>
          <w:szCs w:val="22"/>
          <w:lang w:val="en-US"/>
        </w:rPr>
        <w:t>ation of bottom ash</w:t>
      </w:r>
      <w:r w:rsidRPr="00C1617C">
        <w:rPr>
          <w:rFonts w:cs="Arial"/>
          <w:szCs w:val="22"/>
          <w:lang w:val="en-US"/>
        </w:rPr>
        <w:t xml:space="preserve"> landfills through forced carbonation. Project partners are a waste incin</w:t>
      </w:r>
      <w:r w:rsidR="00C1617C">
        <w:rPr>
          <w:rFonts w:cs="Arial"/>
          <w:szCs w:val="22"/>
          <w:lang w:val="en-US"/>
        </w:rPr>
        <w:t>eration plant, two landfilling sites</w:t>
      </w:r>
      <w:r w:rsidRPr="00C1617C">
        <w:rPr>
          <w:rFonts w:cs="Arial"/>
          <w:szCs w:val="22"/>
          <w:lang w:val="en-US"/>
        </w:rPr>
        <w:t>, an environmental technology company and a cantonal environmental agency. This master thesis is embedded in the ongoing work of the DepoCarb project and therefore has a strong practical relevance. The task is particul</w:t>
      </w:r>
      <w:r w:rsidR="00414462">
        <w:rPr>
          <w:rFonts w:cs="Arial"/>
          <w:szCs w:val="22"/>
          <w:lang w:val="en-US"/>
        </w:rPr>
        <w:t>arly suitable for students with</w:t>
      </w:r>
      <w:r w:rsidR="001A7F88">
        <w:rPr>
          <w:rFonts w:cs="Arial"/>
          <w:szCs w:val="22"/>
          <w:lang w:val="en-US"/>
        </w:rPr>
        <w:t xml:space="preserve"> interest</w:t>
      </w:r>
      <w:r w:rsidR="0009325E">
        <w:rPr>
          <w:rFonts w:cs="Arial"/>
          <w:szCs w:val="22"/>
          <w:lang w:val="en-US"/>
        </w:rPr>
        <w:t xml:space="preserve"> in aquatic chemistry</w:t>
      </w:r>
      <w:r w:rsidRPr="00C1617C">
        <w:rPr>
          <w:rFonts w:cs="Arial"/>
          <w:szCs w:val="22"/>
          <w:lang w:val="en-US"/>
        </w:rPr>
        <w:t>.</w:t>
      </w:r>
      <w:r w:rsidR="001A7F88">
        <w:rPr>
          <w:rFonts w:cs="Arial"/>
          <w:szCs w:val="22"/>
          <w:lang w:val="en-US"/>
        </w:rPr>
        <w:t xml:space="preserve"> </w:t>
      </w:r>
    </w:p>
    <w:p w:rsidR="00F907E9" w:rsidRPr="00E72386" w:rsidRDefault="00C1617C" w:rsidP="00E72386">
      <w:pPr>
        <w:rPr>
          <w:lang w:val="en-US"/>
        </w:rPr>
      </w:pPr>
      <w:r w:rsidRPr="008E4858">
        <w:rPr>
          <w:u w:val="single"/>
          <w:lang w:val="en-US"/>
        </w:rPr>
        <w:t>Note:</w:t>
      </w:r>
      <w:r>
        <w:rPr>
          <w:rFonts w:cs="Arial"/>
          <w:szCs w:val="22"/>
          <w:lang w:val="en-US"/>
        </w:rPr>
        <w:t xml:space="preserve"> This</w:t>
      </w:r>
      <w:r w:rsidR="00FB1758" w:rsidRPr="00C1617C">
        <w:rPr>
          <w:rFonts w:cs="Arial"/>
          <w:szCs w:val="22"/>
          <w:lang w:val="en-US"/>
        </w:rPr>
        <w:t xml:space="preserve"> </w:t>
      </w:r>
      <w:r w:rsidR="007A301D">
        <w:rPr>
          <w:rFonts w:cs="Arial"/>
          <w:szCs w:val="22"/>
          <w:lang w:val="en-US"/>
        </w:rPr>
        <w:t>thesis</w:t>
      </w:r>
      <w:r w:rsidR="001A7F88" w:rsidRPr="00C1617C">
        <w:rPr>
          <w:rFonts w:cs="Arial"/>
          <w:szCs w:val="22"/>
          <w:lang w:val="en-US"/>
        </w:rPr>
        <w:t xml:space="preserve"> </w:t>
      </w:r>
      <w:r w:rsidRPr="008E4858">
        <w:rPr>
          <w:lang w:val="en-US"/>
        </w:rPr>
        <w:t xml:space="preserve">will be conducted at </w:t>
      </w:r>
      <w:r>
        <w:rPr>
          <w:lang w:val="en-US"/>
        </w:rPr>
        <w:t>the Institute of</w:t>
      </w:r>
      <w:r w:rsidRPr="008E4858">
        <w:rPr>
          <w:lang w:val="en-US"/>
        </w:rPr>
        <w:t xml:space="preserve"> Environmental Technology and Process Engineering UMTEC at Ostschweizer Fachhochschule OST in Rapperswil. It will be supervised by Prof. Rainer Bunge, head of the group "Raw Ma</w:t>
      </w:r>
      <w:r>
        <w:rPr>
          <w:lang w:val="en-US"/>
        </w:rPr>
        <w:t>terials and Process Engineering".</w:t>
      </w:r>
    </w:p>
    <w:p w:rsidR="00A11B20" w:rsidRPr="00E72386" w:rsidRDefault="00A11B20" w:rsidP="00F97873">
      <w:pPr>
        <w:spacing w:line="276" w:lineRule="auto"/>
        <w:rPr>
          <w:rFonts w:cs="Arial"/>
          <w:szCs w:val="22"/>
          <w:lang w:val="en-US"/>
        </w:rPr>
      </w:pPr>
    </w:p>
    <w:p w:rsidR="009D7157" w:rsidRPr="00E72386" w:rsidRDefault="009D7157" w:rsidP="00F97873">
      <w:pPr>
        <w:spacing w:line="276" w:lineRule="auto"/>
        <w:rPr>
          <w:rFonts w:cs="Arial"/>
          <w:szCs w:val="22"/>
          <w:lang w:val="en-US"/>
        </w:rPr>
      </w:pPr>
    </w:p>
    <w:p w:rsidR="00226B8C" w:rsidRPr="00C63F90" w:rsidRDefault="00E72386" w:rsidP="00414462">
      <w:pPr>
        <w:spacing w:line="276" w:lineRule="auto"/>
        <w:rPr>
          <w:rFonts w:cs="Arial"/>
          <w:b/>
          <w:sz w:val="24"/>
          <w:lang w:val="en-US"/>
        </w:rPr>
      </w:pPr>
      <w:r w:rsidRPr="00C63F90">
        <w:rPr>
          <w:rFonts w:cs="Arial"/>
          <w:b/>
          <w:sz w:val="24"/>
          <w:lang w:val="en-US"/>
        </w:rPr>
        <w:t>Supervision</w:t>
      </w:r>
    </w:p>
    <w:p w:rsidR="00226B8C" w:rsidRPr="00C63F90" w:rsidRDefault="00226B8C" w:rsidP="00226B8C">
      <w:pPr>
        <w:rPr>
          <w:rFonts w:cs="Arial"/>
          <w:szCs w:val="22"/>
          <w:lang w:val="en-US"/>
        </w:rPr>
      </w:pPr>
    </w:p>
    <w:p w:rsidR="00226B8C" w:rsidRPr="00414462" w:rsidRDefault="00226B8C" w:rsidP="00226B8C">
      <w:pPr>
        <w:rPr>
          <w:rFonts w:cs="Arial"/>
          <w:szCs w:val="22"/>
          <w:lang w:val="en-US"/>
        </w:rPr>
      </w:pPr>
      <w:r w:rsidRPr="00414462">
        <w:rPr>
          <w:rFonts w:cs="Arial"/>
          <w:szCs w:val="22"/>
          <w:lang w:val="en-US"/>
        </w:rPr>
        <w:t>Prof. Dr. Rainer Bunge</w:t>
      </w:r>
      <w:r w:rsidR="001A7F88">
        <w:rPr>
          <w:rFonts w:cs="Arial"/>
          <w:szCs w:val="22"/>
          <w:lang w:val="en-US"/>
        </w:rPr>
        <w:t xml:space="preserve"> (lectu</w:t>
      </w:r>
      <w:r w:rsidR="0009325E">
        <w:rPr>
          <w:rFonts w:cs="Arial"/>
          <w:szCs w:val="22"/>
          <w:lang w:val="en-US"/>
        </w:rPr>
        <w:t xml:space="preserve">rer of "Waste Recycling Technologies" </w:t>
      </w:r>
      <w:r w:rsidR="00414462">
        <w:rPr>
          <w:rFonts w:cs="Arial"/>
          <w:szCs w:val="22"/>
          <w:lang w:val="en-US"/>
        </w:rPr>
        <w:t>a</w:t>
      </w:r>
      <w:r w:rsidR="0009325E">
        <w:rPr>
          <w:rFonts w:cs="Arial"/>
          <w:szCs w:val="22"/>
          <w:lang w:val="en-US"/>
        </w:rPr>
        <w:t>t ETH)</w:t>
      </w:r>
    </w:p>
    <w:p w:rsidR="00226B8C" w:rsidRPr="00414462" w:rsidRDefault="00226B8C" w:rsidP="00226B8C">
      <w:pPr>
        <w:rPr>
          <w:rFonts w:cs="Arial"/>
          <w:szCs w:val="22"/>
          <w:lang w:val="en-US"/>
        </w:rPr>
      </w:pPr>
      <w:r w:rsidRPr="00414462">
        <w:rPr>
          <w:rFonts w:cs="Arial"/>
          <w:szCs w:val="22"/>
          <w:lang w:val="en-US"/>
        </w:rPr>
        <w:t>Andreas Gauer</w:t>
      </w:r>
      <w:r w:rsidR="00DF46E7" w:rsidRPr="00414462">
        <w:rPr>
          <w:rFonts w:cs="Arial"/>
          <w:szCs w:val="22"/>
          <w:lang w:val="en-US"/>
        </w:rPr>
        <w:t xml:space="preserve">, MSc </w:t>
      </w:r>
      <w:r w:rsidR="00C1617C" w:rsidRPr="00414462">
        <w:rPr>
          <w:rFonts w:cs="Arial"/>
          <w:szCs w:val="22"/>
          <w:lang w:val="en-US"/>
        </w:rPr>
        <w:t>Env.</w:t>
      </w:r>
      <w:r w:rsidR="0009325E" w:rsidRPr="00414462">
        <w:rPr>
          <w:rFonts w:cs="Arial"/>
          <w:szCs w:val="22"/>
          <w:lang w:val="en-US"/>
        </w:rPr>
        <w:t xml:space="preserve"> S</w:t>
      </w:r>
      <w:r w:rsidR="00C1617C" w:rsidRPr="00414462">
        <w:rPr>
          <w:rFonts w:cs="Arial"/>
          <w:szCs w:val="22"/>
          <w:lang w:val="en-US"/>
        </w:rPr>
        <w:t>ciences</w:t>
      </w:r>
      <w:r w:rsidR="00DF46E7" w:rsidRPr="00414462">
        <w:rPr>
          <w:rFonts w:cs="Arial"/>
          <w:szCs w:val="22"/>
          <w:lang w:val="en-US"/>
        </w:rPr>
        <w:t xml:space="preserve"> ETHZ</w:t>
      </w:r>
    </w:p>
    <w:p w:rsidR="00226B8C" w:rsidRPr="00414462" w:rsidRDefault="00226B8C" w:rsidP="00226B8C">
      <w:pPr>
        <w:rPr>
          <w:rFonts w:cs="Arial"/>
          <w:szCs w:val="22"/>
          <w:lang w:val="en-US"/>
        </w:rPr>
      </w:pPr>
    </w:p>
    <w:p w:rsidR="00C1617C" w:rsidRPr="008E4858" w:rsidRDefault="00C1617C" w:rsidP="00C1617C">
      <w:pPr>
        <w:rPr>
          <w:lang w:val="en-US"/>
        </w:rPr>
      </w:pPr>
      <w:r w:rsidRPr="008E4858">
        <w:rPr>
          <w:lang w:val="en-US"/>
        </w:rPr>
        <w:t>For further information</w:t>
      </w:r>
      <w:r>
        <w:rPr>
          <w:lang w:val="en-US"/>
        </w:rPr>
        <w:t>,</w:t>
      </w:r>
      <w:r w:rsidRPr="008E4858">
        <w:rPr>
          <w:lang w:val="en-US"/>
        </w:rPr>
        <w:t xml:space="preserve"> please contact Prof. Rainer Bunge. Phone: +41 58 257 48 62, </w:t>
      </w:r>
      <w:r w:rsidRPr="008E4858">
        <w:rPr>
          <w:lang w:val="en-US"/>
        </w:rPr>
        <w:br/>
        <w:t xml:space="preserve">email: </w:t>
      </w:r>
      <w:r w:rsidRPr="00414462">
        <w:rPr>
          <w:rFonts w:cs="Arial"/>
          <w:szCs w:val="22"/>
          <w:lang w:val="en-US"/>
        </w:rPr>
        <w:t>rainer.bunge@ost.ch</w:t>
      </w:r>
      <w:r w:rsidRPr="008E4858">
        <w:rPr>
          <w:lang w:val="en-US"/>
        </w:rPr>
        <w:t>.</w:t>
      </w:r>
    </w:p>
    <w:p w:rsidR="00EA6A3C" w:rsidRPr="00414462" w:rsidRDefault="00EA6A3C" w:rsidP="008445E7">
      <w:pPr>
        <w:rPr>
          <w:rFonts w:cs="Arial"/>
          <w:szCs w:val="22"/>
          <w:lang w:val="en-US"/>
        </w:rPr>
      </w:pPr>
      <w:bookmarkStart w:id="0" w:name="_GoBack"/>
      <w:bookmarkEnd w:id="0"/>
    </w:p>
    <w:sectPr w:rsidR="00EA6A3C" w:rsidRPr="00414462" w:rsidSect="00DF46E7">
      <w:headerReference w:type="default" r:id="rId7"/>
      <w:headerReference w:type="first" r:id="rId8"/>
      <w:footerReference w:type="first" r:id="rId9"/>
      <w:pgSz w:w="11906" w:h="16838" w:code="9"/>
      <w:pgMar w:top="2552" w:right="1134" w:bottom="1418" w:left="1418" w:header="851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7AC" w:rsidRDefault="002C37AC">
      <w:r>
        <w:separator/>
      </w:r>
    </w:p>
  </w:endnote>
  <w:endnote w:type="continuationSeparator" w:id="0">
    <w:p w:rsidR="002C37AC" w:rsidRDefault="002C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FCD" w:rsidRDefault="00AB1FCD" w:rsidP="00F84EE7">
    <w:pPr>
      <w:pStyle w:val="Fuzeile"/>
      <w:tabs>
        <w:tab w:val="clear" w:pos="9072"/>
        <w:tab w:val="right" w:pos="9354"/>
      </w:tabs>
      <w:rPr>
        <w:sz w:val="18"/>
      </w:rPr>
    </w:pPr>
    <w:r>
      <w:rPr>
        <w:sz w:val="18"/>
      </w:rPr>
      <w:t>Oberseestrasse 10</w:t>
    </w:r>
    <w:r>
      <w:rPr>
        <w:sz w:val="18"/>
      </w:rPr>
      <w:tab/>
      <w:t>Telefon : +41 (0)55 222 48 60</w:t>
    </w:r>
    <w:r w:rsidR="00F84EE7">
      <w:rPr>
        <w:sz w:val="18"/>
      </w:rPr>
      <w:tab/>
      <w:t>www.ost.ch</w:t>
    </w:r>
  </w:p>
  <w:p w:rsidR="00AB1FCD" w:rsidRPr="00880C0A" w:rsidRDefault="00AB1FCD" w:rsidP="00AB1FCD">
    <w:pPr>
      <w:pStyle w:val="Fuzeile"/>
      <w:tabs>
        <w:tab w:val="clear" w:pos="9072"/>
        <w:tab w:val="right" w:pos="9356"/>
      </w:tabs>
      <w:rPr>
        <w:sz w:val="18"/>
      </w:rPr>
    </w:pPr>
    <w:r w:rsidRPr="00880C0A">
      <w:rPr>
        <w:sz w:val="18"/>
      </w:rPr>
      <w:t>CH-8640 Rapperswil</w:t>
    </w:r>
    <w:r w:rsidRPr="00880C0A">
      <w:rPr>
        <w:sz w:val="18"/>
      </w:rPr>
      <w:tab/>
      <w:t>Telefax : +41 (0)55 222 48 61</w:t>
    </w:r>
    <w:r w:rsidRPr="00880C0A">
      <w:rPr>
        <w:sz w:val="18"/>
      </w:rPr>
      <w:tab/>
      <w:t>www.umtec.ch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7AC" w:rsidRDefault="002C37AC">
      <w:r>
        <w:separator/>
      </w:r>
    </w:p>
  </w:footnote>
  <w:footnote w:type="continuationSeparator" w:id="0">
    <w:p w:rsidR="002C37AC" w:rsidRDefault="002C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8AB" w:rsidRDefault="00F33C0C" w:rsidP="00DF46E7">
    <w:pPr>
      <w:pStyle w:val="Kopfzeile"/>
      <w:tabs>
        <w:tab w:val="clear" w:pos="4536"/>
        <w:tab w:val="clear" w:pos="9072"/>
        <w:tab w:val="right" w:pos="9356"/>
      </w:tabs>
    </w:pPr>
    <w:r>
      <w:rPr>
        <w:noProof/>
        <w:lang w:eastAsia="de-CH"/>
      </w:rPr>
      <w:drawing>
        <wp:inline distT="0" distB="0" distL="0" distR="0" wp14:anchorId="07376566" wp14:editId="73399DF1">
          <wp:extent cx="1457864" cy="684781"/>
          <wp:effectExtent l="0" t="0" r="9525" b="1270"/>
          <wp:docPr id="5" name="Grafik 10">
            <a:extLst xmlns:a="http://schemas.openxmlformats.org/drawingml/2006/main">
              <a:ext uri="{FF2B5EF4-FFF2-40B4-BE49-F238E27FC236}">
                <a16:creationId xmlns:a16="http://schemas.microsoft.com/office/drawing/2014/main" id="{3F2D6CD5-EBD8-4E95-8859-83C8D04BFA5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0">
                    <a:extLst>
                      <a:ext uri="{FF2B5EF4-FFF2-40B4-BE49-F238E27FC236}">
                        <a16:creationId xmlns:a16="http://schemas.microsoft.com/office/drawing/2014/main" id="{3F2D6CD5-EBD8-4E95-8859-83C8D04BFA5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352" cy="705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49C8">
      <w:tab/>
    </w:r>
    <w:r>
      <w:rPr>
        <w:noProof/>
        <w:lang w:eastAsia="de-CH"/>
      </w:rPr>
      <w:drawing>
        <wp:anchor distT="0" distB="0" distL="114300" distR="114300" simplePos="0" relativeHeight="251660288" behindDoc="0" locked="0" layoutInCell="1" allowOverlap="1" wp14:anchorId="046D26FB" wp14:editId="6A7D2B8B">
          <wp:simplePos x="0" y="0"/>
          <wp:positionH relativeFrom="column">
            <wp:align>right</wp:align>
          </wp:positionH>
          <wp:positionV relativeFrom="topMargin">
            <wp:posOffset>565150</wp:posOffset>
          </wp:positionV>
          <wp:extent cx="1746000" cy="468000"/>
          <wp:effectExtent l="0" t="0" r="6985" b="8255"/>
          <wp:wrapNone/>
          <wp:docPr id="3" name="Bild 20" descr="Logo umtec tahoma and arial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 umtec tahoma and arial klein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</a:blip>
                  <a:srcRect t="3999"/>
                  <a:stretch>
                    <a:fillRect/>
                  </a:stretch>
                </pic:blipFill>
                <pic:spPr bwMode="auto">
                  <a:xfrm>
                    <a:off x="0" y="0"/>
                    <a:ext cx="1746000" cy="46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C0C" w:rsidRDefault="00D66B98" w:rsidP="00DF46E7">
    <w:pPr>
      <w:pStyle w:val="Kopfzeile"/>
      <w:tabs>
        <w:tab w:val="clear" w:pos="4536"/>
        <w:tab w:val="clear" w:pos="9072"/>
        <w:tab w:val="right" w:pos="9356"/>
      </w:tabs>
      <w:jc w:val="both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FC74D2" wp14:editId="161A89C3">
              <wp:simplePos x="0" y="0"/>
              <wp:positionH relativeFrom="column">
                <wp:posOffset>4119892</wp:posOffset>
              </wp:positionH>
              <wp:positionV relativeFrom="paragraph">
                <wp:posOffset>546100</wp:posOffset>
              </wp:positionV>
              <wp:extent cx="1762760" cy="513284"/>
              <wp:effectExtent l="0" t="0" r="0" b="1270"/>
              <wp:wrapNone/>
              <wp:docPr id="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760" cy="51328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510C" w:rsidRPr="00880C0A" w:rsidRDefault="00DA0C7E" w:rsidP="00F84EE7">
                          <w:pPr>
                            <w:spacing w:line="276" w:lineRule="auto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880C0A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Prof. Dr. Rainer Bunge</w:t>
                          </w:r>
                        </w:p>
                        <w:p w:rsidR="00F84EE7" w:rsidRPr="00880C0A" w:rsidRDefault="00F84EE7" w:rsidP="00F84EE7">
                          <w:pPr>
                            <w:spacing w:line="276" w:lineRule="auto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880C0A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rainer.bunge@ost.ch</w:t>
                          </w:r>
                        </w:p>
                        <w:p w:rsidR="00F84EE7" w:rsidRPr="008F30CD" w:rsidRDefault="00F84EE7" w:rsidP="00F84EE7">
                          <w:pPr>
                            <w:spacing w:line="276" w:lineRule="auto"/>
                            <w:rPr>
                              <w:rFonts w:cs="Arial"/>
                              <w:sz w:val="16"/>
                              <w:szCs w:val="16"/>
                              <w:lang w:val="de-D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de-DE"/>
                            </w:rPr>
                            <w:t>+41 58 257 4862 / 076 578 8057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FC74D2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left:0;text-align:left;margin-left:324.4pt;margin-top:43pt;width:138.8pt;height:4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" filled="f" stroked="f">
              <v:textbox>
                <w:txbxContent>
                  <w:p w:rsidR="0029510C" w:rsidRPr="00880C0A" w:rsidRDefault="00DA0C7E" w:rsidP="00F84EE7">
                    <w:pPr>
                      <w:spacing w:line="276" w:lineRule="auto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880C0A">
                      <w:rPr>
                        <w:rFonts w:cs="Arial"/>
                        <w:sz w:val="16"/>
                        <w:szCs w:val="16"/>
                        <w:lang w:val="en-US"/>
                      </w:rPr>
                      <w:t>Prof. Dr. Rainer Bunge</w:t>
                    </w:r>
                  </w:p>
                  <w:p w:rsidR="00F84EE7" w:rsidRPr="00880C0A" w:rsidRDefault="00F84EE7" w:rsidP="00F84EE7">
                    <w:pPr>
                      <w:spacing w:line="276" w:lineRule="auto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880C0A">
                      <w:rPr>
                        <w:rFonts w:cs="Arial"/>
                        <w:sz w:val="16"/>
                        <w:szCs w:val="16"/>
                        <w:lang w:val="en-US"/>
                      </w:rPr>
                      <w:t>rainer.bunge@ost.ch</w:t>
                    </w:r>
                  </w:p>
                  <w:p w:rsidR="00F84EE7" w:rsidRPr="008F30CD" w:rsidRDefault="00F84EE7" w:rsidP="00F84EE7">
                    <w:pPr>
                      <w:spacing w:line="276" w:lineRule="auto"/>
                      <w:rPr>
                        <w:rFonts w:cs="Arial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de-DE"/>
                      </w:rPr>
                      <w:t>+41 58 257 4862 / 076 578 8057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57216" behindDoc="0" locked="0" layoutInCell="1" allowOverlap="1" wp14:anchorId="1323BFC8" wp14:editId="5D810923">
          <wp:simplePos x="0" y="0"/>
          <wp:positionH relativeFrom="column">
            <wp:align>right</wp:align>
          </wp:positionH>
          <wp:positionV relativeFrom="topMargin">
            <wp:posOffset>565150</wp:posOffset>
          </wp:positionV>
          <wp:extent cx="1746000" cy="468000"/>
          <wp:effectExtent l="0" t="0" r="6985" b="8255"/>
          <wp:wrapNone/>
          <wp:docPr id="12" name="Bild 20" descr="Logo umtec tahoma and arial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 umtec tahoma and arial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</a:blip>
                  <a:srcRect t="3999"/>
                  <a:stretch>
                    <a:fillRect/>
                  </a:stretch>
                </pic:blipFill>
                <pic:spPr bwMode="auto">
                  <a:xfrm>
                    <a:off x="0" y="0"/>
                    <a:ext cx="1746000" cy="46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4EE7">
      <w:rPr>
        <w:noProof/>
        <w:lang w:eastAsia="de-CH"/>
      </w:rPr>
      <w:drawing>
        <wp:inline distT="0" distB="0" distL="0" distR="0" wp14:anchorId="3A48675F" wp14:editId="06B27152">
          <wp:extent cx="1457864" cy="684781"/>
          <wp:effectExtent l="0" t="0" r="9525" b="1270"/>
          <wp:docPr id="1" name="Grafik 10">
            <a:extLst xmlns:a="http://schemas.openxmlformats.org/drawingml/2006/main">
              <a:ext uri="{FF2B5EF4-FFF2-40B4-BE49-F238E27FC236}">
                <a16:creationId xmlns:a16="http://schemas.microsoft.com/office/drawing/2014/main" id="{3F2D6CD5-EBD8-4E95-8859-83C8D04BFA5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0">
                    <a:extLst>
                      <a:ext uri="{FF2B5EF4-FFF2-40B4-BE49-F238E27FC236}">
                        <a16:creationId xmlns:a16="http://schemas.microsoft.com/office/drawing/2014/main" id="{3F2D6CD5-EBD8-4E95-8859-83C8D04BFA5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864" cy="684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3C0C" w:rsidRPr="008F1F27" w:rsidRDefault="00F33C0C" w:rsidP="00F649C8">
    <w:pPr>
      <w:pStyle w:val="Kopfzeile"/>
      <w:tabs>
        <w:tab w:val="clear" w:pos="4536"/>
        <w:tab w:val="clear" w:pos="9072"/>
        <w:tab w:val="right" w:pos="9356"/>
      </w:tabs>
      <w:rPr>
        <w:rFonts w:ascii="Arial" w:hAnsi="Arial" w:cs="Arial"/>
        <w:sz w:val="22"/>
      </w:rPr>
    </w:pPr>
  </w:p>
  <w:p w:rsidR="00F33C0C" w:rsidRPr="008F1F27" w:rsidRDefault="00F33C0C" w:rsidP="00F649C8">
    <w:pPr>
      <w:pStyle w:val="Kopfzeile"/>
      <w:tabs>
        <w:tab w:val="clear" w:pos="4536"/>
        <w:tab w:val="clear" w:pos="9072"/>
        <w:tab w:val="right" w:pos="9356"/>
      </w:tabs>
      <w:rPr>
        <w:rFonts w:ascii="Arial" w:hAnsi="Arial" w:cs="Arial"/>
        <w:sz w:val="22"/>
      </w:rPr>
    </w:pPr>
  </w:p>
  <w:p w:rsidR="00366B55" w:rsidRDefault="00F649C8" w:rsidP="00F649C8">
    <w:pPr>
      <w:pStyle w:val="Kopfzeile"/>
      <w:tabs>
        <w:tab w:val="clear" w:pos="4536"/>
        <w:tab w:val="clear" w:pos="9072"/>
        <w:tab w:val="right" w:pos="935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2FC0"/>
    <w:multiLevelType w:val="hybridMultilevel"/>
    <w:tmpl w:val="6A666BBE"/>
    <w:lvl w:ilvl="0" w:tplc="80DCD7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257F4"/>
    <w:multiLevelType w:val="hybridMultilevel"/>
    <w:tmpl w:val="8B3C088A"/>
    <w:lvl w:ilvl="0" w:tplc="A8D816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F3ED6"/>
    <w:multiLevelType w:val="hybridMultilevel"/>
    <w:tmpl w:val="9B28E0CE"/>
    <w:lvl w:ilvl="0" w:tplc="7B226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D63E5"/>
    <w:multiLevelType w:val="hybridMultilevel"/>
    <w:tmpl w:val="2DE4DE66"/>
    <w:lvl w:ilvl="0" w:tplc="0807000F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D5617CC"/>
    <w:multiLevelType w:val="hybridMultilevel"/>
    <w:tmpl w:val="2368BD18"/>
    <w:lvl w:ilvl="0" w:tplc="DB9EDD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6798A"/>
    <w:multiLevelType w:val="hybridMultilevel"/>
    <w:tmpl w:val="E93E75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C07A1"/>
    <w:multiLevelType w:val="hybridMultilevel"/>
    <w:tmpl w:val="239A0BD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87EA0"/>
    <w:multiLevelType w:val="hybridMultilevel"/>
    <w:tmpl w:val="097E697E"/>
    <w:lvl w:ilvl="0" w:tplc="51BAA0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C65D7"/>
    <w:multiLevelType w:val="hybridMultilevel"/>
    <w:tmpl w:val="47AE5E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52E3C"/>
    <w:multiLevelType w:val="hybridMultilevel"/>
    <w:tmpl w:val="050AB4D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B44EC"/>
    <w:multiLevelType w:val="hybridMultilevel"/>
    <w:tmpl w:val="CF441E3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E31242"/>
    <w:multiLevelType w:val="hybridMultilevel"/>
    <w:tmpl w:val="4CD84EFE"/>
    <w:lvl w:ilvl="0" w:tplc="534AC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53CD3"/>
    <w:multiLevelType w:val="hybridMultilevel"/>
    <w:tmpl w:val="F91C3468"/>
    <w:lvl w:ilvl="0" w:tplc="5300AC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485A22"/>
    <w:multiLevelType w:val="hybridMultilevel"/>
    <w:tmpl w:val="3CB2E70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374196"/>
    <w:multiLevelType w:val="hybridMultilevel"/>
    <w:tmpl w:val="C73A8D4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1C6114"/>
    <w:multiLevelType w:val="hybridMultilevel"/>
    <w:tmpl w:val="DE4E0C5E"/>
    <w:lvl w:ilvl="0" w:tplc="B79C6B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2620C"/>
    <w:multiLevelType w:val="hybridMultilevel"/>
    <w:tmpl w:val="4086D6E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9"/>
  </w:num>
  <w:num w:numId="5">
    <w:abstractNumId w:val="7"/>
  </w:num>
  <w:num w:numId="6">
    <w:abstractNumId w:val="13"/>
  </w:num>
  <w:num w:numId="7">
    <w:abstractNumId w:val="10"/>
  </w:num>
  <w:num w:numId="8">
    <w:abstractNumId w:val="8"/>
  </w:num>
  <w:num w:numId="9">
    <w:abstractNumId w:val="4"/>
  </w:num>
  <w:num w:numId="10">
    <w:abstractNumId w:val="0"/>
  </w:num>
  <w:num w:numId="11">
    <w:abstractNumId w:val="3"/>
  </w:num>
  <w:num w:numId="12">
    <w:abstractNumId w:val="2"/>
  </w:num>
  <w:num w:numId="13">
    <w:abstractNumId w:val="15"/>
  </w:num>
  <w:num w:numId="14">
    <w:abstractNumId w:val="16"/>
  </w:num>
  <w:num w:numId="15">
    <w:abstractNumId w:val="1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3C"/>
    <w:rsid w:val="00000C37"/>
    <w:rsid w:val="000179C5"/>
    <w:rsid w:val="00021739"/>
    <w:rsid w:val="00025ED5"/>
    <w:rsid w:val="000355B9"/>
    <w:rsid w:val="00040C62"/>
    <w:rsid w:val="0007167F"/>
    <w:rsid w:val="0009325E"/>
    <w:rsid w:val="000B5E8D"/>
    <w:rsid w:val="000D18BA"/>
    <w:rsid w:val="000E023D"/>
    <w:rsid w:val="00102298"/>
    <w:rsid w:val="00105850"/>
    <w:rsid w:val="001508D5"/>
    <w:rsid w:val="00162259"/>
    <w:rsid w:val="0017403B"/>
    <w:rsid w:val="00176BEC"/>
    <w:rsid w:val="00194656"/>
    <w:rsid w:val="001A34BE"/>
    <w:rsid w:val="001A625D"/>
    <w:rsid w:val="001A7F88"/>
    <w:rsid w:val="001B20D3"/>
    <w:rsid w:val="001B5C47"/>
    <w:rsid w:val="001C291D"/>
    <w:rsid w:val="001D38AB"/>
    <w:rsid w:val="001E4C1A"/>
    <w:rsid w:val="001F568D"/>
    <w:rsid w:val="00201302"/>
    <w:rsid w:val="00216461"/>
    <w:rsid w:val="002207D5"/>
    <w:rsid w:val="00226B8C"/>
    <w:rsid w:val="0023205D"/>
    <w:rsid w:val="00237D71"/>
    <w:rsid w:val="00260974"/>
    <w:rsid w:val="00263695"/>
    <w:rsid w:val="0026653E"/>
    <w:rsid w:val="0029510C"/>
    <w:rsid w:val="002A5431"/>
    <w:rsid w:val="002C37AC"/>
    <w:rsid w:val="002D3167"/>
    <w:rsid w:val="002E1CE9"/>
    <w:rsid w:val="0031499E"/>
    <w:rsid w:val="003265F4"/>
    <w:rsid w:val="003636A2"/>
    <w:rsid w:val="00366B55"/>
    <w:rsid w:val="00367B91"/>
    <w:rsid w:val="0038465A"/>
    <w:rsid w:val="003915E2"/>
    <w:rsid w:val="003A063D"/>
    <w:rsid w:val="003B2365"/>
    <w:rsid w:val="003C14E2"/>
    <w:rsid w:val="003C3F73"/>
    <w:rsid w:val="003D035D"/>
    <w:rsid w:val="003D47FD"/>
    <w:rsid w:val="003D559B"/>
    <w:rsid w:val="003D5C02"/>
    <w:rsid w:val="003F33EE"/>
    <w:rsid w:val="003F7332"/>
    <w:rsid w:val="00402655"/>
    <w:rsid w:val="00414462"/>
    <w:rsid w:val="00423B63"/>
    <w:rsid w:val="0043041A"/>
    <w:rsid w:val="0043333A"/>
    <w:rsid w:val="00434C3A"/>
    <w:rsid w:val="00436416"/>
    <w:rsid w:val="004423F7"/>
    <w:rsid w:val="0044444D"/>
    <w:rsid w:val="004524BB"/>
    <w:rsid w:val="00456A25"/>
    <w:rsid w:val="00461102"/>
    <w:rsid w:val="00474010"/>
    <w:rsid w:val="00483933"/>
    <w:rsid w:val="0049067F"/>
    <w:rsid w:val="004A5F38"/>
    <w:rsid w:val="004B1089"/>
    <w:rsid w:val="004B4226"/>
    <w:rsid w:val="004B7B54"/>
    <w:rsid w:val="004F160A"/>
    <w:rsid w:val="0052246F"/>
    <w:rsid w:val="0052424C"/>
    <w:rsid w:val="00553792"/>
    <w:rsid w:val="00576417"/>
    <w:rsid w:val="00586355"/>
    <w:rsid w:val="0059075F"/>
    <w:rsid w:val="005A4F51"/>
    <w:rsid w:val="005B7E9A"/>
    <w:rsid w:val="005C07FA"/>
    <w:rsid w:val="005C5A3C"/>
    <w:rsid w:val="005E56C2"/>
    <w:rsid w:val="005F7A6A"/>
    <w:rsid w:val="00602B36"/>
    <w:rsid w:val="0061052C"/>
    <w:rsid w:val="00611361"/>
    <w:rsid w:val="006158EE"/>
    <w:rsid w:val="00625C75"/>
    <w:rsid w:val="006311AA"/>
    <w:rsid w:val="006317D7"/>
    <w:rsid w:val="00634026"/>
    <w:rsid w:val="00645AAE"/>
    <w:rsid w:val="00650EE6"/>
    <w:rsid w:val="006723A8"/>
    <w:rsid w:val="006A58E3"/>
    <w:rsid w:val="006C269B"/>
    <w:rsid w:val="006E0E0A"/>
    <w:rsid w:val="0070429B"/>
    <w:rsid w:val="00707FB3"/>
    <w:rsid w:val="00743EC6"/>
    <w:rsid w:val="00753234"/>
    <w:rsid w:val="00766B31"/>
    <w:rsid w:val="00770568"/>
    <w:rsid w:val="00790266"/>
    <w:rsid w:val="007A301D"/>
    <w:rsid w:val="007A3619"/>
    <w:rsid w:val="007B3155"/>
    <w:rsid w:val="007D6FC0"/>
    <w:rsid w:val="00813CBA"/>
    <w:rsid w:val="00817CED"/>
    <w:rsid w:val="00832B2E"/>
    <w:rsid w:val="00834ED0"/>
    <w:rsid w:val="0084260E"/>
    <w:rsid w:val="00843F82"/>
    <w:rsid w:val="008445E7"/>
    <w:rsid w:val="0085504F"/>
    <w:rsid w:val="00871EE4"/>
    <w:rsid w:val="00880C0A"/>
    <w:rsid w:val="00882A66"/>
    <w:rsid w:val="00886C30"/>
    <w:rsid w:val="008927FF"/>
    <w:rsid w:val="00892F70"/>
    <w:rsid w:val="008D7FA4"/>
    <w:rsid w:val="008E47BB"/>
    <w:rsid w:val="008F1F27"/>
    <w:rsid w:val="008F30CD"/>
    <w:rsid w:val="00910BC7"/>
    <w:rsid w:val="00916E46"/>
    <w:rsid w:val="009700BD"/>
    <w:rsid w:val="00990888"/>
    <w:rsid w:val="009A1A24"/>
    <w:rsid w:val="009A6A9C"/>
    <w:rsid w:val="009B25CF"/>
    <w:rsid w:val="009C3D56"/>
    <w:rsid w:val="009D7157"/>
    <w:rsid w:val="00A05200"/>
    <w:rsid w:val="00A1112D"/>
    <w:rsid w:val="00A11B20"/>
    <w:rsid w:val="00A1768F"/>
    <w:rsid w:val="00A20F31"/>
    <w:rsid w:val="00A40282"/>
    <w:rsid w:val="00A56A45"/>
    <w:rsid w:val="00A63CB6"/>
    <w:rsid w:val="00A94D4E"/>
    <w:rsid w:val="00AB074E"/>
    <w:rsid w:val="00AB1FCD"/>
    <w:rsid w:val="00AC5C0D"/>
    <w:rsid w:val="00AD20AF"/>
    <w:rsid w:val="00AD5908"/>
    <w:rsid w:val="00AF1DF7"/>
    <w:rsid w:val="00B02EF2"/>
    <w:rsid w:val="00B05CCA"/>
    <w:rsid w:val="00B12018"/>
    <w:rsid w:val="00B27DE6"/>
    <w:rsid w:val="00B368FE"/>
    <w:rsid w:val="00B56F69"/>
    <w:rsid w:val="00B574E5"/>
    <w:rsid w:val="00B927E0"/>
    <w:rsid w:val="00BA31E8"/>
    <w:rsid w:val="00BB6B10"/>
    <w:rsid w:val="00BD095A"/>
    <w:rsid w:val="00BE13F9"/>
    <w:rsid w:val="00BF3EB4"/>
    <w:rsid w:val="00BF43BB"/>
    <w:rsid w:val="00BF6F8A"/>
    <w:rsid w:val="00C1617C"/>
    <w:rsid w:val="00C20966"/>
    <w:rsid w:val="00C3170F"/>
    <w:rsid w:val="00C45328"/>
    <w:rsid w:val="00C4644C"/>
    <w:rsid w:val="00C63F90"/>
    <w:rsid w:val="00C709F7"/>
    <w:rsid w:val="00C71E65"/>
    <w:rsid w:val="00C73BAE"/>
    <w:rsid w:val="00C74A53"/>
    <w:rsid w:val="00C96A36"/>
    <w:rsid w:val="00CB1E34"/>
    <w:rsid w:val="00CC1727"/>
    <w:rsid w:val="00CC1EDB"/>
    <w:rsid w:val="00D10AE9"/>
    <w:rsid w:val="00D2094A"/>
    <w:rsid w:val="00D309CB"/>
    <w:rsid w:val="00D35440"/>
    <w:rsid w:val="00D62564"/>
    <w:rsid w:val="00D66B98"/>
    <w:rsid w:val="00D674CF"/>
    <w:rsid w:val="00D714AE"/>
    <w:rsid w:val="00D819AA"/>
    <w:rsid w:val="00D86887"/>
    <w:rsid w:val="00D961F6"/>
    <w:rsid w:val="00DA028A"/>
    <w:rsid w:val="00DA0C7E"/>
    <w:rsid w:val="00DB0248"/>
    <w:rsid w:val="00DB054A"/>
    <w:rsid w:val="00DC1EA5"/>
    <w:rsid w:val="00DC1F19"/>
    <w:rsid w:val="00DC4E91"/>
    <w:rsid w:val="00DD6CD3"/>
    <w:rsid w:val="00DE3A66"/>
    <w:rsid w:val="00DF46E7"/>
    <w:rsid w:val="00E24CBF"/>
    <w:rsid w:val="00E4502A"/>
    <w:rsid w:val="00E72386"/>
    <w:rsid w:val="00E76C33"/>
    <w:rsid w:val="00E82554"/>
    <w:rsid w:val="00E853C0"/>
    <w:rsid w:val="00EA6A3C"/>
    <w:rsid w:val="00EB24B0"/>
    <w:rsid w:val="00EB50FD"/>
    <w:rsid w:val="00EC5736"/>
    <w:rsid w:val="00ED0BBA"/>
    <w:rsid w:val="00EE0799"/>
    <w:rsid w:val="00EF1CFC"/>
    <w:rsid w:val="00F33C0C"/>
    <w:rsid w:val="00F43104"/>
    <w:rsid w:val="00F63895"/>
    <w:rsid w:val="00F649C8"/>
    <w:rsid w:val="00F728AA"/>
    <w:rsid w:val="00F84EE7"/>
    <w:rsid w:val="00F8530F"/>
    <w:rsid w:val="00F907E9"/>
    <w:rsid w:val="00F919CD"/>
    <w:rsid w:val="00F964AA"/>
    <w:rsid w:val="00F97873"/>
    <w:rsid w:val="00FB1758"/>
    <w:rsid w:val="00FC0500"/>
    <w:rsid w:val="00FF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5A759C6F"/>
  <w15:docId w15:val="{572DC5B2-BCCC-47EF-A687-1F11A39F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0C7E"/>
    <w:pPr>
      <w:jc w:val="both"/>
    </w:pPr>
    <w:rPr>
      <w:rFonts w:ascii="Arial" w:hAnsi="Arial"/>
      <w:bCs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rsid w:val="001A34BE"/>
    <w:pPr>
      <w:keepNext/>
      <w:jc w:val="left"/>
      <w:outlineLvl w:val="0"/>
    </w:pPr>
    <w:rPr>
      <w:rFonts w:ascii="Futura Lt BT" w:hAnsi="Futura Lt BT"/>
      <w:b/>
      <w:bCs w:val="0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A34BE"/>
    <w:pPr>
      <w:tabs>
        <w:tab w:val="center" w:pos="4536"/>
        <w:tab w:val="right" w:pos="9072"/>
      </w:tabs>
      <w:jc w:val="left"/>
    </w:pPr>
    <w:rPr>
      <w:rFonts w:ascii="Futura Lt BT" w:hAnsi="Futura Lt BT"/>
      <w:bCs w:val="0"/>
      <w:sz w:val="20"/>
      <w:szCs w:val="20"/>
    </w:rPr>
  </w:style>
  <w:style w:type="paragraph" w:styleId="Fuzeile">
    <w:name w:val="footer"/>
    <w:basedOn w:val="Standard"/>
    <w:rsid w:val="001A34BE"/>
    <w:pPr>
      <w:tabs>
        <w:tab w:val="center" w:pos="4536"/>
        <w:tab w:val="right" w:pos="9072"/>
      </w:tabs>
      <w:jc w:val="left"/>
    </w:pPr>
    <w:rPr>
      <w:rFonts w:ascii="Futura Lt BT" w:hAnsi="Futura Lt BT"/>
      <w:bCs w:val="0"/>
      <w:sz w:val="24"/>
      <w:szCs w:val="20"/>
    </w:rPr>
  </w:style>
  <w:style w:type="paragraph" w:styleId="Sprechblasentext">
    <w:name w:val="Balloon Text"/>
    <w:basedOn w:val="Standard"/>
    <w:link w:val="SprechblasentextZchn"/>
    <w:rsid w:val="006158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158EE"/>
    <w:rPr>
      <w:rFonts w:ascii="Tahoma" w:hAnsi="Tahoma" w:cs="Tahoma"/>
      <w:bCs/>
      <w:sz w:val="16"/>
      <w:szCs w:val="16"/>
      <w:lang w:val="de-CH"/>
    </w:rPr>
  </w:style>
  <w:style w:type="character" w:styleId="Hyperlink">
    <w:name w:val="Hyperlink"/>
    <w:basedOn w:val="Absatz-Standardschriftart"/>
    <w:uiPriority w:val="99"/>
    <w:unhideWhenUsed/>
    <w:rsid w:val="00C71E65"/>
    <w:rPr>
      <w:color w:val="0065A3"/>
      <w:u w:val="single"/>
    </w:rPr>
  </w:style>
  <w:style w:type="paragraph" w:styleId="Listenabsatz">
    <w:name w:val="List Paragraph"/>
    <w:basedOn w:val="Standard"/>
    <w:uiPriority w:val="34"/>
    <w:qFormat/>
    <w:rsid w:val="00EE0799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26097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26097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60974"/>
    <w:rPr>
      <w:rFonts w:ascii="Arial" w:hAnsi="Arial"/>
      <w:bCs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60974"/>
    <w:rPr>
      <w:b/>
    </w:rPr>
  </w:style>
  <w:style w:type="character" w:customStyle="1" w:styleId="KommentarthemaZchn">
    <w:name w:val="Kommentarthema Zchn"/>
    <w:basedOn w:val="KommentartextZchn"/>
    <w:link w:val="Kommentarthema"/>
    <w:semiHidden/>
    <w:rsid w:val="00260974"/>
    <w:rPr>
      <w:rFonts w:ascii="Arial" w:hAnsi="Arial"/>
      <w:b/>
      <w:bCs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en_BUN\aa%20%20UMTEC\Administration\administrative%20Vorlagen\B&#252;ro%20Admin\Brie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Brief.dotx</Template>
  <TotalTime>0</TotalTime>
  <Pages>4</Pages>
  <Words>1193</Words>
  <Characters>6460</Characters>
  <Application>Microsoft Office Word</Application>
  <DocSecurity>4</DocSecurity>
  <Lines>53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Frau</vt:lpstr>
      <vt:lpstr>Frau</vt:lpstr>
    </vt:vector>
  </TitlesOfParts>
  <Company>umtec</Company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</dc:title>
  <dc:subject/>
  <dc:creator>Bunge Rainer</dc:creator>
  <cp:keywords/>
  <cp:lastModifiedBy>Andreas Gauer</cp:lastModifiedBy>
  <cp:revision>2</cp:revision>
  <cp:lastPrinted>2005-02-11T05:57:00Z</cp:lastPrinted>
  <dcterms:created xsi:type="dcterms:W3CDTF">2021-12-22T08:13:00Z</dcterms:created>
  <dcterms:modified xsi:type="dcterms:W3CDTF">2021-12-22T08:13:00Z</dcterms:modified>
</cp:coreProperties>
</file>